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AE" w:rsidRPr="00A84AAE" w:rsidRDefault="00A84AAE" w:rsidP="00A84AAE">
      <w:pPr>
        <w:ind w:left="360"/>
        <w:jc w:val="center"/>
        <w:rPr>
          <w:b/>
          <w:sz w:val="28"/>
        </w:rPr>
      </w:pPr>
      <w:bookmarkStart w:id="0" w:name="_GoBack"/>
      <w:r w:rsidRPr="00A84AAE">
        <w:rPr>
          <w:b/>
          <w:sz w:val="28"/>
        </w:rPr>
        <w:t>План р</w:t>
      </w:r>
      <w:r w:rsidRPr="00A84AAE">
        <w:rPr>
          <w:b/>
          <w:sz w:val="28"/>
        </w:rPr>
        <w:t>абот</w:t>
      </w:r>
      <w:r w:rsidRPr="00A84AAE">
        <w:rPr>
          <w:b/>
          <w:sz w:val="28"/>
        </w:rPr>
        <w:t>ы</w:t>
      </w:r>
      <w:r w:rsidRPr="00A84AAE">
        <w:rPr>
          <w:b/>
          <w:sz w:val="28"/>
        </w:rPr>
        <w:t xml:space="preserve"> с молодыми специалистами</w:t>
      </w:r>
      <w:r w:rsidRPr="00A84AAE">
        <w:rPr>
          <w:b/>
          <w:sz w:val="28"/>
        </w:rPr>
        <w:t xml:space="preserve"> на 2018-2019 учебный год</w:t>
      </w:r>
      <w:r w:rsidRPr="00A84AAE">
        <w:rPr>
          <w:b/>
          <w:sz w:val="28"/>
        </w:rPr>
        <w:t>. Наставничество.</w:t>
      </w:r>
    </w:p>
    <w:bookmarkEnd w:id="0"/>
    <w:p w:rsidR="00A84AAE" w:rsidRDefault="00A84AAE" w:rsidP="00A84AAE">
      <w:pPr>
        <w:ind w:left="360"/>
        <w:rPr>
          <w:b/>
        </w:rPr>
      </w:pPr>
    </w:p>
    <w:p w:rsidR="00A84AAE" w:rsidRDefault="00A84AAE" w:rsidP="00A84AAE">
      <w:r w:rsidRPr="003D765F">
        <w:rPr>
          <w:b/>
        </w:rPr>
        <w:t>Цель:</w:t>
      </w:r>
      <w:r>
        <w:t xml:space="preserve"> оказание методической  помощи молодому учителю при становлении через систему наставничества школы.</w:t>
      </w:r>
    </w:p>
    <w:p w:rsidR="00A84AAE" w:rsidRDefault="00A84AAE" w:rsidP="00A84AAE"/>
    <w:tbl>
      <w:tblPr>
        <w:tblW w:w="95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608"/>
        <w:gridCol w:w="1277"/>
        <w:gridCol w:w="1134"/>
        <w:gridCol w:w="1758"/>
        <w:gridCol w:w="2259"/>
      </w:tblGrid>
      <w:tr w:rsidR="00A84AAE" w:rsidTr="006917D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41" w:type="dxa"/>
            <w:vMerge w:val="restart"/>
          </w:tcPr>
          <w:p w:rsidR="00A84AAE" w:rsidRDefault="00A84AAE" w:rsidP="006917DB">
            <w:r>
              <w:t>№</w:t>
            </w:r>
          </w:p>
          <w:p w:rsidR="00A84AAE" w:rsidRDefault="00A84AAE" w:rsidP="006917D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A84AAE" w:rsidRDefault="00A84AAE" w:rsidP="006917DB">
            <w:r>
              <w:t>Содержание работы</w:t>
            </w:r>
          </w:p>
        </w:tc>
        <w:tc>
          <w:tcPr>
            <w:tcW w:w="2411" w:type="dxa"/>
            <w:gridSpan w:val="2"/>
          </w:tcPr>
          <w:p w:rsidR="00A84AAE" w:rsidRDefault="00A84AAE" w:rsidP="006917DB">
            <w:pPr>
              <w:jc w:val="center"/>
            </w:pPr>
            <w:r>
              <w:t>сроки</w:t>
            </w:r>
          </w:p>
        </w:tc>
        <w:tc>
          <w:tcPr>
            <w:tcW w:w="1758" w:type="dxa"/>
            <w:vMerge w:val="restart"/>
          </w:tcPr>
          <w:p w:rsidR="00A84AAE" w:rsidRDefault="00A84AAE" w:rsidP="006917DB">
            <w:r>
              <w:t>исполнители</w:t>
            </w:r>
          </w:p>
        </w:tc>
        <w:tc>
          <w:tcPr>
            <w:tcW w:w="2259" w:type="dxa"/>
            <w:vMerge w:val="restart"/>
          </w:tcPr>
          <w:p w:rsidR="00A84AAE" w:rsidRDefault="00A84AAE" w:rsidP="006917DB">
            <w:r>
              <w:t>Прогнозируемый результат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41" w:type="dxa"/>
            <w:vMerge/>
          </w:tcPr>
          <w:p w:rsidR="00A84AAE" w:rsidRDefault="00A84AAE" w:rsidP="006917DB"/>
        </w:tc>
        <w:tc>
          <w:tcPr>
            <w:tcW w:w="2608" w:type="dxa"/>
            <w:vMerge/>
          </w:tcPr>
          <w:p w:rsidR="00A84AAE" w:rsidRDefault="00A84AAE" w:rsidP="006917DB"/>
        </w:tc>
        <w:tc>
          <w:tcPr>
            <w:tcW w:w="1277" w:type="dxa"/>
          </w:tcPr>
          <w:p w:rsidR="00A84AAE" w:rsidRDefault="00A84AAE" w:rsidP="006917DB">
            <w:r>
              <w:t>план</w:t>
            </w:r>
          </w:p>
        </w:tc>
        <w:tc>
          <w:tcPr>
            <w:tcW w:w="1134" w:type="dxa"/>
          </w:tcPr>
          <w:p w:rsidR="00A84AAE" w:rsidRDefault="00A84AAE" w:rsidP="006917DB">
            <w:r>
              <w:t>факт</w:t>
            </w:r>
          </w:p>
        </w:tc>
        <w:tc>
          <w:tcPr>
            <w:tcW w:w="1758" w:type="dxa"/>
            <w:vMerge/>
          </w:tcPr>
          <w:p w:rsidR="00A84AAE" w:rsidRDefault="00A84AAE" w:rsidP="006917DB"/>
        </w:tc>
        <w:tc>
          <w:tcPr>
            <w:tcW w:w="2259" w:type="dxa"/>
            <w:vMerge/>
          </w:tcPr>
          <w:p w:rsidR="00A84AAE" w:rsidRDefault="00A84AAE" w:rsidP="006917DB"/>
        </w:tc>
      </w:tr>
      <w:tr w:rsidR="00A84AAE" w:rsidRPr="00897C88" w:rsidTr="006917DB">
        <w:tblPrEx>
          <w:tblCellMar>
            <w:top w:w="0" w:type="dxa"/>
            <w:bottom w:w="0" w:type="dxa"/>
          </w:tblCellMar>
        </w:tblPrEx>
        <w:tc>
          <w:tcPr>
            <w:tcW w:w="9577" w:type="dxa"/>
            <w:gridSpan w:val="6"/>
          </w:tcPr>
          <w:p w:rsidR="00A84AAE" w:rsidRPr="00897C88" w:rsidRDefault="00A84AAE" w:rsidP="006917DB">
            <w:pPr>
              <w:jc w:val="center"/>
              <w:rPr>
                <w:b/>
              </w:rPr>
            </w:pPr>
            <w:r w:rsidRPr="00897C88">
              <w:rPr>
                <w:b/>
              </w:rPr>
              <w:t>Работа наставников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1.</w:t>
            </w:r>
          </w:p>
        </w:tc>
        <w:tc>
          <w:tcPr>
            <w:tcW w:w="2608" w:type="dxa"/>
          </w:tcPr>
          <w:p w:rsidR="00A84AAE" w:rsidRDefault="00A84AAE" w:rsidP="006917DB">
            <w:r>
              <w:t>Закрепление наставников за молодыми педагогами и начинающими специалистами.</w:t>
            </w:r>
          </w:p>
        </w:tc>
        <w:tc>
          <w:tcPr>
            <w:tcW w:w="1277" w:type="dxa"/>
          </w:tcPr>
          <w:p w:rsidR="00A84AAE" w:rsidRDefault="00A84AAE" w:rsidP="006917DB">
            <w:r>
              <w:t xml:space="preserve">Сентябрь 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Р.В.</w:t>
            </w:r>
          </w:p>
        </w:tc>
        <w:tc>
          <w:tcPr>
            <w:tcW w:w="2259" w:type="dxa"/>
          </w:tcPr>
          <w:p w:rsidR="00A84AAE" w:rsidRDefault="00A84AAE" w:rsidP="006917DB">
            <w:r>
              <w:t>Включение в наставническую работу педагогов ОУ.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2</w:t>
            </w:r>
          </w:p>
        </w:tc>
        <w:tc>
          <w:tcPr>
            <w:tcW w:w="2608" w:type="dxa"/>
          </w:tcPr>
          <w:p w:rsidR="00A84AAE" w:rsidRDefault="00A84AAE" w:rsidP="006917DB">
            <w:r>
              <w:t>Составление индивидуальной программы сопровождения молодых и начинающих педагогов и плана работы.</w:t>
            </w:r>
          </w:p>
        </w:tc>
        <w:tc>
          <w:tcPr>
            <w:tcW w:w="1277" w:type="dxa"/>
          </w:tcPr>
          <w:p w:rsidR="00A84AAE" w:rsidRDefault="00A84AAE" w:rsidP="006917DB">
            <w:r>
              <w:t xml:space="preserve">Сентябрь 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Р.В.</w:t>
            </w:r>
          </w:p>
        </w:tc>
        <w:tc>
          <w:tcPr>
            <w:tcW w:w="2259" w:type="dxa"/>
          </w:tcPr>
          <w:p w:rsidR="00A84AAE" w:rsidRDefault="00A84AAE" w:rsidP="006917DB">
            <w:r>
              <w:t>Представление программы и плана работы на совещании наставников.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3</w:t>
            </w:r>
          </w:p>
        </w:tc>
        <w:tc>
          <w:tcPr>
            <w:tcW w:w="2608" w:type="dxa"/>
          </w:tcPr>
          <w:p w:rsidR="00A84AAE" w:rsidRDefault="00A84AAE" w:rsidP="006917DB">
            <w:r>
              <w:t>Занятие 1. Направления учебной и воспитательной работы в школе</w:t>
            </w:r>
          </w:p>
        </w:tc>
        <w:tc>
          <w:tcPr>
            <w:tcW w:w="1277" w:type="dxa"/>
          </w:tcPr>
          <w:p w:rsidR="00A84AAE" w:rsidRDefault="00A84AAE" w:rsidP="006917DB">
            <w:r>
              <w:t>Сентябрь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Р.В.</w:t>
            </w:r>
          </w:p>
          <w:p w:rsidR="00A84AAE" w:rsidRDefault="00A84AAE" w:rsidP="006917DB">
            <w:r>
              <w:t>Пешкова Е.К.</w:t>
            </w:r>
          </w:p>
          <w:p w:rsidR="00A84AAE" w:rsidRDefault="00A84AAE" w:rsidP="006917DB">
            <w:r>
              <w:t>Гриднева Л.А.</w:t>
            </w:r>
          </w:p>
        </w:tc>
        <w:tc>
          <w:tcPr>
            <w:tcW w:w="2259" w:type="dxa"/>
          </w:tcPr>
          <w:p w:rsidR="00A84AAE" w:rsidRDefault="00A84AAE" w:rsidP="006917DB">
            <w:r>
              <w:t>Практические рекомендации по планированию, предъявлению информации, диагностированию и контролю учебной деятельности.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4</w:t>
            </w:r>
          </w:p>
        </w:tc>
        <w:tc>
          <w:tcPr>
            <w:tcW w:w="2608" w:type="dxa"/>
          </w:tcPr>
          <w:p w:rsidR="00A84AAE" w:rsidRDefault="00A84AAE" w:rsidP="006917DB">
            <w:r>
              <w:t>Занятие 2. Составление рабочих программ</w:t>
            </w:r>
          </w:p>
        </w:tc>
        <w:tc>
          <w:tcPr>
            <w:tcW w:w="1277" w:type="dxa"/>
          </w:tcPr>
          <w:p w:rsidR="00A84AAE" w:rsidRDefault="00A84AAE" w:rsidP="006917DB">
            <w:r>
              <w:t>Сентябрь-октябрь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Р.В.</w:t>
            </w:r>
          </w:p>
          <w:p w:rsidR="00A84AAE" w:rsidRDefault="00A84AAE" w:rsidP="006917DB">
            <w:r>
              <w:t>Пешкова Е.К.</w:t>
            </w:r>
          </w:p>
          <w:p w:rsidR="00A84AAE" w:rsidRDefault="00A84AAE" w:rsidP="006917DB">
            <w:r>
              <w:t>Наставники молодых и начинающих педагогов</w:t>
            </w:r>
          </w:p>
        </w:tc>
        <w:tc>
          <w:tcPr>
            <w:tcW w:w="2259" w:type="dxa"/>
          </w:tcPr>
          <w:p w:rsidR="00A84AAE" w:rsidRDefault="00A84AAE" w:rsidP="006917DB">
            <w:r>
              <w:t>Практические рекомендации по составлению рабочих программ.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5</w:t>
            </w:r>
          </w:p>
        </w:tc>
        <w:tc>
          <w:tcPr>
            <w:tcW w:w="2608" w:type="dxa"/>
          </w:tcPr>
          <w:p w:rsidR="00A84AAE" w:rsidRDefault="00A84AAE" w:rsidP="006917DB">
            <w:r>
              <w:t>Занятие 3. Составление программ воспитания и социализации личности (классному руководителю)</w:t>
            </w:r>
          </w:p>
          <w:p w:rsidR="00A84AAE" w:rsidRDefault="00A84AAE" w:rsidP="006917DB"/>
        </w:tc>
        <w:tc>
          <w:tcPr>
            <w:tcW w:w="1277" w:type="dxa"/>
          </w:tcPr>
          <w:p w:rsidR="00A84AAE" w:rsidRDefault="00A84AAE" w:rsidP="006917DB">
            <w:r>
              <w:t>сентябрь-октябрь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Гриднева Л.А.</w:t>
            </w:r>
          </w:p>
          <w:p w:rsidR="00A84AAE" w:rsidRDefault="00A84AAE" w:rsidP="006917DB">
            <w:r>
              <w:t>Наставники молодых и начинающих педагогов</w:t>
            </w:r>
          </w:p>
        </w:tc>
        <w:tc>
          <w:tcPr>
            <w:tcW w:w="2259" w:type="dxa"/>
          </w:tcPr>
          <w:p w:rsidR="00A84AAE" w:rsidRDefault="00A84AAE" w:rsidP="006917DB">
            <w:r>
              <w:t>Практические рекомендации по составлению программ воспитания и социализации личности.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6</w:t>
            </w:r>
          </w:p>
        </w:tc>
        <w:tc>
          <w:tcPr>
            <w:tcW w:w="2608" w:type="dxa"/>
          </w:tcPr>
          <w:p w:rsidR="00A84AAE" w:rsidRDefault="00A84AAE" w:rsidP="006917DB">
            <w:r>
              <w:t xml:space="preserve">Обсуждение плана сопровождения молодых специалистов, </w:t>
            </w:r>
          </w:p>
          <w:p w:rsidR="00A84AAE" w:rsidRDefault="00A84AAE" w:rsidP="006917DB">
            <w:r>
              <w:t xml:space="preserve">Включение в план участие в муниципальных и региональных </w:t>
            </w:r>
            <w:r>
              <w:lastRenderedPageBreak/>
              <w:t>мероприятиях</w:t>
            </w:r>
          </w:p>
        </w:tc>
        <w:tc>
          <w:tcPr>
            <w:tcW w:w="1277" w:type="dxa"/>
          </w:tcPr>
          <w:p w:rsidR="00A84AAE" w:rsidRDefault="00A84AAE" w:rsidP="006917DB">
            <w:r>
              <w:lastRenderedPageBreak/>
              <w:t xml:space="preserve">Октябрь 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</w:t>
            </w:r>
            <w:proofErr w:type="gramStart"/>
            <w:r>
              <w:t>В</w:t>
            </w:r>
            <w:proofErr w:type="gramEnd"/>
          </w:p>
        </w:tc>
        <w:tc>
          <w:tcPr>
            <w:tcW w:w="2259" w:type="dxa"/>
          </w:tcPr>
          <w:p w:rsidR="00A84AAE" w:rsidRDefault="00A84AAE" w:rsidP="006917DB">
            <w:r>
              <w:t>Корректировка планов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lastRenderedPageBreak/>
              <w:t>7</w:t>
            </w:r>
          </w:p>
        </w:tc>
        <w:tc>
          <w:tcPr>
            <w:tcW w:w="2608" w:type="dxa"/>
          </w:tcPr>
          <w:p w:rsidR="00A84AAE" w:rsidRDefault="00A84AAE" w:rsidP="006917DB">
            <w:r>
              <w:t xml:space="preserve">Анкетирование </w:t>
            </w:r>
          </w:p>
          <w:p w:rsidR="00A84AAE" w:rsidRDefault="00A84AAE" w:rsidP="006917DB">
            <w:r>
              <w:t>«Изучение дефицитов профессиональных компетенций»</w:t>
            </w:r>
          </w:p>
        </w:tc>
        <w:tc>
          <w:tcPr>
            <w:tcW w:w="1277" w:type="dxa"/>
          </w:tcPr>
          <w:p w:rsidR="00A84AAE" w:rsidRDefault="00A84AAE" w:rsidP="006917DB">
            <w:r>
              <w:t>октябрь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 Р.В.</w:t>
            </w:r>
          </w:p>
        </w:tc>
        <w:tc>
          <w:tcPr>
            <w:tcW w:w="2259" w:type="dxa"/>
          </w:tcPr>
          <w:p w:rsidR="00A84AAE" w:rsidRDefault="00A84AAE" w:rsidP="006917DB">
            <w:r>
              <w:t>Изучение проблем в работе молодых специалистов. Изучение потребностей в методической помощи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8</w:t>
            </w:r>
          </w:p>
        </w:tc>
        <w:tc>
          <w:tcPr>
            <w:tcW w:w="2608" w:type="dxa"/>
          </w:tcPr>
          <w:p w:rsidR="00A84AAE" w:rsidRDefault="00A84AAE" w:rsidP="006917DB">
            <w:r>
              <w:t>Занятие 4. Педагогические технологии на уроках. Особенности содержания и применения педагогических технологий</w:t>
            </w:r>
          </w:p>
        </w:tc>
        <w:tc>
          <w:tcPr>
            <w:tcW w:w="1277" w:type="dxa"/>
          </w:tcPr>
          <w:p w:rsidR="00A84AAE" w:rsidRDefault="00A84AAE" w:rsidP="006917DB">
            <w:r>
              <w:t xml:space="preserve">Декабрь 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Р.В.</w:t>
            </w:r>
          </w:p>
          <w:p w:rsidR="00A84AAE" w:rsidRDefault="00A84AAE" w:rsidP="006917DB">
            <w:r>
              <w:t>Опытные педагоги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аставники</w:t>
            </w:r>
          </w:p>
        </w:tc>
        <w:tc>
          <w:tcPr>
            <w:tcW w:w="2259" w:type="dxa"/>
          </w:tcPr>
          <w:p w:rsidR="00A84AAE" w:rsidRDefault="00A84AAE" w:rsidP="006917DB">
            <w:r>
              <w:t>Практические рекомендации по применению педагогических технологий.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9</w:t>
            </w:r>
          </w:p>
        </w:tc>
        <w:tc>
          <w:tcPr>
            <w:tcW w:w="2608" w:type="dxa"/>
          </w:tcPr>
          <w:p w:rsidR="00A84AAE" w:rsidRDefault="00A84AAE" w:rsidP="006917DB">
            <w:r>
              <w:t xml:space="preserve">Круглый стол «УУД: особенности формирования и мониторинг </w:t>
            </w:r>
            <w:proofErr w:type="spellStart"/>
            <w:r>
              <w:t>сформированности</w:t>
            </w:r>
            <w:proofErr w:type="spellEnd"/>
            <w:r>
              <w:t>».</w:t>
            </w:r>
          </w:p>
        </w:tc>
        <w:tc>
          <w:tcPr>
            <w:tcW w:w="1277" w:type="dxa"/>
          </w:tcPr>
          <w:p w:rsidR="00A84AAE" w:rsidRDefault="00A84AAE" w:rsidP="006917DB">
            <w:r>
              <w:t>Январь</w:t>
            </w:r>
          </w:p>
          <w:p w:rsidR="00A84AAE" w:rsidRDefault="00A84AAE" w:rsidP="006917DB"/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Р.В.</w:t>
            </w:r>
          </w:p>
          <w:p w:rsidR="00A84AAE" w:rsidRDefault="00A84AAE" w:rsidP="006917DB">
            <w:r>
              <w:t>Наставники и молодые педагоги</w:t>
            </w:r>
          </w:p>
        </w:tc>
        <w:tc>
          <w:tcPr>
            <w:tcW w:w="2259" w:type="dxa"/>
          </w:tcPr>
          <w:p w:rsidR="00A84AAE" w:rsidRDefault="00A84AAE" w:rsidP="006917DB">
            <w:r>
              <w:t>Обмен опытом по сопровождению молодых специалистов.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10</w:t>
            </w:r>
          </w:p>
        </w:tc>
        <w:tc>
          <w:tcPr>
            <w:tcW w:w="2608" w:type="dxa"/>
          </w:tcPr>
          <w:p w:rsidR="00A84AAE" w:rsidRDefault="00A84AAE" w:rsidP="006917DB">
            <w:r>
              <w:t>Круглый стол «Анализ современного урока»</w:t>
            </w:r>
          </w:p>
        </w:tc>
        <w:tc>
          <w:tcPr>
            <w:tcW w:w="1277" w:type="dxa"/>
          </w:tcPr>
          <w:p w:rsidR="00A84AAE" w:rsidRDefault="00A84AAE" w:rsidP="006917DB">
            <w:r>
              <w:t>март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Р.В.</w:t>
            </w:r>
          </w:p>
          <w:p w:rsidR="00A84AAE" w:rsidRDefault="00A84AAE" w:rsidP="006917DB">
            <w:r>
              <w:t>Наставники и молодые педагоги</w:t>
            </w:r>
          </w:p>
        </w:tc>
        <w:tc>
          <w:tcPr>
            <w:tcW w:w="2259" w:type="dxa"/>
          </w:tcPr>
          <w:p w:rsidR="00A84AAE" w:rsidRDefault="00A84AAE" w:rsidP="006917DB">
            <w:r>
              <w:t>Отзыв молодых специалистов о работе наставников.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11</w:t>
            </w:r>
          </w:p>
        </w:tc>
        <w:tc>
          <w:tcPr>
            <w:tcW w:w="2608" w:type="dxa"/>
          </w:tcPr>
          <w:p w:rsidR="00A84AAE" w:rsidRDefault="00A84AAE" w:rsidP="006917DB">
            <w:r>
              <w:t xml:space="preserve">Участие в муниципальном конкурсе наставников и молодых специалистов </w:t>
            </w:r>
            <w:r w:rsidRPr="00DE5EF5">
              <w:t xml:space="preserve">«Педагогический </w:t>
            </w:r>
            <w:r>
              <w:t>союз»</w:t>
            </w:r>
          </w:p>
        </w:tc>
        <w:tc>
          <w:tcPr>
            <w:tcW w:w="1277" w:type="dxa"/>
          </w:tcPr>
          <w:p w:rsidR="00A84AAE" w:rsidRDefault="00A84AAE" w:rsidP="006917DB">
            <w:r>
              <w:t xml:space="preserve"> В течение года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Р.В.</w:t>
            </w:r>
          </w:p>
          <w:p w:rsidR="00A84AAE" w:rsidRDefault="00A84AAE" w:rsidP="006917DB">
            <w:r>
              <w:t>Наставники и молодые специалисты.</w:t>
            </w:r>
          </w:p>
        </w:tc>
        <w:tc>
          <w:tcPr>
            <w:tcW w:w="2259" w:type="dxa"/>
          </w:tcPr>
          <w:p w:rsidR="00A84AAE" w:rsidRDefault="00A84AAE" w:rsidP="006917DB">
            <w:r>
              <w:t>Продуктивное участие в конкурсе.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541" w:type="dxa"/>
          </w:tcPr>
          <w:p w:rsidR="00A84AAE" w:rsidRDefault="00A84AAE" w:rsidP="006917DB">
            <w:r>
              <w:t>12</w:t>
            </w:r>
          </w:p>
        </w:tc>
        <w:tc>
          <w:tcPr>
            <w:tcW w:w="2608" w:type="dxa"/>
          </w:tcPr>
          <w:p w:rsidR="00A84AAE" w:rsidRDefault="00A84AAE" w:rsidP="006917DB">
            <w:r>
              <w:t xml:space="preserve">Анкетирование «Изучение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педагогических компетенций молодых специалистов»</w:t>
            </w:r>
          </w:p>
          <w:p w:rsidR="00A84AAE" w:rsidRDefault="00A84AAE" w:rsidP="006917DB"/>
          <w:p w:rsidR="00A84AAE" w:rsidRDefault="00A84AAE" w:rsidP="006917DB"/>
        </w:tc>
        <w:tc>
          <w:tcPr>
            <w:tcW w:w="1277" w:type="dxa"/>
          </w:tcPr>
          <w:p w:rsidR="00A84AAE" w:rsidRDefault="00A84AAE" w:rsidP="006917DB">
            <w:r>
              <w:t>Апрель-май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Р.В.</w:t>
            </w:r>
          </w:p>
        </w:tc>
        <w:tc>
          <w:tcPr>
            <w:tcW w:w="2259" w:type="dxa"/>
          </w:tcPr>
          <w:p w:rsidR="00A84AAE" w:rsidRDefault="00A84AAE" w:rsidP="006917DB">
            <w:r>
              <w:t>Изучение уровня адаптации и выявление плюсов и минусов в работе наставников с молодыми специалистами</w:t>
            </w:r>
          </w:p>
        </w:tc>
      </w:tr>
      <w:tr w:rsidR="00A84AAE" w:rsidRPr="00897C88" w:rsidTr="006917DB">
        <w:tblPrEx>
          <w:tblCellMar>
            <w:top w:w="0" w:type="dxa"/>
            <w:bottom w:w="0" w:type="dxa"/>
          </w:tblCellMar>
        </w:tblPrEx>
        <w:tc>
          <w:tcPr>
            <w:tcW w:w="9577" w:type="dxa"/>
            <w:gridSpan w:val="6"/>
          </w:tcPr>
          <w:p w:rsidR="00A84AAE" w:rsidRPr="00897C88" w:rsidRDefault="00A84AAE" w:rsidP="006917D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897C88">
              <w:rPr>
                <w:b/>
              </w:rPr>
              <w:t>етодическая помощь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1</w:t>
            </w:r>
          </w:p>
        </w:tc>
        <w:tc>
          <w:tcPr>
            <w:tcW w:w="2608" w:type="dxa"/>
          </w:tcPr>
          <w:p w:rsidR="00A84AAE" w:rsidRDefault="00A84AAE" w:rsidP="006917DB">
            <w:r>
              <w:t>Консультация по вопросу оформления классной документации (личных дел, журнала) Технология составления рабочих программ.</w:t>
            </w:r>
          </w:p>
        </w:tc>
        <w:tc>
          <w:tcPr>
            <w:tcW w:w="1277" w:type="dxa"/>
          </w:tcPr>
          <w:p w:rsidR="00A84AAE" w:rsidRDefault="00A84AAE" w:rsidP="006917DB">
            <w:r>
              <w:t>сентябрь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Пешкова Е.К.</w:t>
            </w:r>
          </w:p>
          <w:p w:rsidR="00A84AAE" w:rsidRDefault="00A84AAE" w:rsidP="006917DB">
            <w:r>
              <w:t>Смагина Р.В.</w:t>
            </w:r>
          </w:p>
          <w:p w:rsidR="00A84AAE" w:rsidRDefault="00A84AAE" w:rsidP="006917DB">
            <w:proofErr w:type="spellStart"/>
            <w:r>
              <w:t>Таркина</w:t>
            </w:r>
            <w:proofErr w:type="spellEnd"/>
            <w:r>
              <w:t xml:space="preserve"> Т.И.</w:t>
            </w:r>
          </w:p>
        </w:tc>
        <w:tc>
          <w:tcPr>
            <w:tcW w:w="2259" w:type="dxa"/>
          </w:tcPr>
          <w:p w:rsidR="00A84AAE" w:rsidRDefault="00A84AAE" w:rsidP="006917DB">
            <w:r>
              <w:t>Правильность оформления школьной документации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2</w:t>
            </w:r>
          </w:p>
        </w:tc>
        <w:tc>
          <w:tcPr>
            <w:tcW w:w="2608" w:type="dxa"/>
          </w:tcPr>
          <w:p w:rsidR="00A84AAE" w:rsidRDefault="00A84AAE" w:rsidP="006917DB">
            <w:r>
              <w:t xml:space="preserve">Корректировка программ воспитания и социализации </w:t>
            </w:r>
            <w:r>
              <w:lastRenderedPageBreak/>
              <w:t>личности школьника.</w:t>
            </w:r>
          </w:p>
        </w:tc>
        <w:tc>
          <w:tcPr>
            <w:tcW w:w="1277" w:type="dxa"/>
          </w:tcPr>
          <w:p w:rsidR="00A84AAE" w:rsidRDefault="00A84AAE" w:rsidP="006917DB">
            <w:r>
              <w:lastRenderedPageBreak/>
              <w:t>сентябрь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Гриднева Л.А.</w:t>
            </w:r>
          </w:p>
        </w:tc>
        <w:tc>
          <w:tcPr>
            <w:tcW w:w="2259" w:type="dxa"/>
          </w:tcPr>
          <w:p w:rsidR="00A84AAE" w:rsidRDefault="00A84AAE" w:rsidP="006917DB">
            <w:r>
              <w:t xml:space="preserve">Оказание помощи по планированию воспитательной </w:t>
            </w:r>
            <w:r>
              <w:lastRenderedPageBreak/>
              <w:t>работы.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lastRenderedPageBreak/>
              <w:t>3</w:t>
            </w:r>
          </w:p>
        </w:tc>
        <w:tc>
          <w:tcPr>
            <w:tcW w:w="2608" w:type="dxa"/>
          </w:tcPr>
          <w:p w:rsidR="00A84AAE" w:rsidRDefault="00A84AAE" w:rsidP="006917DB">
            <w:r>
              <w:t>Консультации по теме «Компоненты процесса обучения»</w:t>
            </w:r>
          </w:p>
        </w:tc>
        <w:tc>
          <w:tcPr>
            <w:tcW w:w="1277" w:type="dxa"/>
          </w:tcPr>
          <w:p w:rsidR="00A84AAE" w:rsidRDefault="00A84AAE" w:rsidP="006917DB">
            <w:r>
              <w:t>сентябрь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Р.В.</w:t>
            </w:r>
          </w:p>
          <w:p w:rsidR="00A84AAE" w:rsidRDefault="00A84AAE" w:rsidP="006917DB">
            <w:r>
              <w:t>Пешкова Е.К.</w:t>
            </w:r>
          </w:p>
        </w:tc>
        <w:tc>
          <w:tcPr>
            <w:tcW w:w="2259" w:type="dxa"/>
          </w:tcPr>
          <w:p w:rsidR="00A84AAE" w:rsidRDefault="00A84AAE" w:rsidP="006917DB">
            <w:r>
              <w:t>Практические рекомендации по планированию, предъявлению информации, диагностированию и контролю учебной деятельности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4</w:t>
            </w:r>
          </w:p>
        </w:tc>
        <w:tc>
          <w:tcPr>
            <w:tcW w:w="2608" w:type="dxa"/>
          </w:tcPr>
          <w:p w:rsidR="00A84AAE" w:rsidRDefault="00A84AAE" w:rsidP="006917DB">
            <w:r>
              <w:t xml:space="preserve">Консультации по теме </w:t>
            </w:r>
          </w:p>
          <w:p w:rsidR="00A84AAE" w:rsidRDefault="00A84AAE" w:rsidP="006917DB">
            <w:r>
              <w:t>«Классное руководство»</w:t>
            </w:r>
          </w:p>
        </w:tc>
        <w:tc>
          <w:tcPr>
            <w:tcW w:w="1277" w:type="dxa"/>
          </w:tcPr>
          <w:p w:rsidR="00A84AAE" w:rsidRDefault="00A84AAE" w:rsidP="006917DB">
            <w:r>
              <w:t>сентябрь-март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Гриднева Л.А.</w:t>
            </w:r>
          </w:p>
        </w:tc>
        <w:tc>
          <w:tcPr>
            <w:tcW w:w="2259" w:type="dxa"/>
          </w:tcPr>
          <w:p w:rsidR="00A84AAE" w:rsidRDefault="00A84AAE" w:rsidP="006917DB">
            <w:r>
              <w:t>Повышение эффективности классных часов, внеклассных мероприятий, в целом работы с классом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5</w:t>
            </w:r>
          </w:p>
        </w:tc>
        <w:tc>
          <w:tcPr>
            <w:tcW w:w="2608" w:type="dxa"/>
          </w:tcPr>
          <w:p w:rsidR="00A84AAE" w:rsidRDefault="00A84AAE" w:rsidP="006917DB">
            <w:r>
              <w:t xml:space="preserve">Посещение уроков. </w:t>
            </w:r>
          </w:p>
        </w:tc>
        <w:tc>
          <w:tcPr>
            <w:tcW w:w="1277" w:type="dxa"/>
          </w:tcPr>
          <w:p w:rsidR="00A84AAE" w:rsidRDefault="00A84AAE" w:rsidP="006917DB">
            <w:r>
              <w:t>В течение года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 xml:space="preserve">Руководитель МО </w:t>
            </w:r>
          </w:p>
          <w:p w:rsidR="00A84AAE" w:rsidRDefault="00A84AAE" w:rsidP="006917DB">
            <w:r>
              <w:t>Смагина Р.В.,</w:t>
            </w:r>
          </w:p>
          <w:p w:rsidR="00A84AAE" w:rsidRDefault="00A84AAE" w:rsidP="006917DB">
            <w:r>
              <w:t>Пешкова Е.К.,</w:t>
            </w:r>
          </w:p>
          <w:p w:rsidR="00A84AAE" w:rsidRDefault="00A84AAE" w:rsidP="006917DB">
            <w:r>
              <w:t>наставники курируют работу молодых специалистов.</w:t>
            </w:r>
          </w:p>
          <w:p w:rsidR="00A84AAE" w:rsidRDefault="00A84AAE" w:rsidP="006917DB"/>
        </w:tc>
        <w:tc>
          <w:tcPr>
            <w:tcW w:w="2259" w:type="dxa"/>
          </w:tcPr>
          <w:p w:rsidR="00A84AAE" w:rsidRDefault="00A84AAE" w:rsidP="006917DB">
            <w:r>
              <w:t>Становление профессионального мастерства. Консультации.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7</w:t>
            </w:r>
          </w:p>
        </w:tc>
        <w:tc>
          <w:tcPr>
            <w:tcW w:w="2608" w:type="dxa"/>
          </w:tcPr>
          <w:p w:rsidR="00A84AAE" w:rsidRDefault="00A84AAE" w:rsidP="006917DB">
            <w:r>
              <w:t>Консультации по теме «Типы и структуры уроков»</w:t>
            </w:r>
          </w:p>
        </w:tc>
        <w:tc>
          <w:tcPr>
            <w:tcW w:w="1277" w:type="dxa"/>
          </w:tcPr>
          <w:p w:rsidR="00A84AAE" w:rsidRDefault="00A84AAE" w:rsidP="006917DB">
            <w:r>
              <w:t>декабрь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Смагина Р.В.</w:t>
            </w:r>
          </w:p>
          <w:p w:rsidR="00A84AAE" w:rsidRDefault="00A84AAE" w:rsidP="006917DB">
            <w:r>
              <w:t xml:space="preserve">Наставники. </w:t>
            </w:r>
          </w:p>
        </w:tc>
        <w:tc>
          <w:tcPr>
            <w:tcW w:w="2259" w:type="dxa"/>
          </w:tcPr>
          <w:p w:rsidR="00A84AAE" w:rsidRDefault="00A84AAE" w:rsidP="006917DB">
            <w:r>
              <w:t>Методически грамотное, последовательное планирование уроков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8</w:t>
            </w:r>
          </w:p>
        </w:tc>
        <w:tc>
          <w:tcPr>
            <w:tcW w:w="2608" w:type="dxa"/>
          </w:tcPr>
          <w:p w:rsidR="00A84AAE" w:rsidRDefault="00A84AAE" w:rsidP="006917DB">
            <w:r>
              <w:t xml:space="preserve">Участие в работе районного Клуба Молодого Учителя </w:t>
            </w:r>
          </w:p>
        </w:tc>
        <w:tc>
          <w:tcPr>
            <w:tcW w:w="1277" w:type="dxa"/>
          </w:tcPr>
          <w:p w:rsidR="00A84AAE" w:rsidRDefault="00A84AAE" w:rsidP="006917DB">
            <w:r>
              <w:t>В течение года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Управление образования Смагина Р.В.</w:t>
            </w:r>
          </w:p>
        </w:tc>
        <w:tc>
          <w:tcPr>
            <w:tcW w:w="2259" w:type="dxa"/>
          </w:tcPr>
          <w:p w:rsidR="00A84AAE" w:rsidRDefault="00A84AAE" w:rsidP="006917DB">
            <w:r>
              <w:t>Становление профессионального мастерства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9</w:t>
            </w:r>
          </w:p>
        </w:tc>
        <w:tc>
          <w:tcPr>
            <w:tcW w:w="2608" w:type="dxa"/>
          </w:tcPr>
          <w:p w:rsidR="00A84AAE" w:rsidRDefault="00A84AAE" w:rsidP="006917DB">
            <w:r>
              <w:t>Участие в работе Резерва Управленческих кадров</w:t>
            </w:r>
          </w:p>
        </w:tc>
        <w:tc>
          <w:tcPr>
            <w:tcW w:w="1277" w:type="dxa"/>
          </w:tcPr>
          <w:p w:rsidR="00A84AAE" w:rsidRDefault="00A84AAE" w:rsidP="006917DB">
            <w:r>
              <w:t>В течение года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>РУО</w:t>
            </w:r>
          </w:p>
        </w:tc>
        <w:tc>
          <w:tcPr>
            <w:tcW w:w="2259" w:type="dxa"/>
          </w:tcPr>
          <w:p w:rsidR="00A84AAE" w:rsidRDefault="00A84AAE" w:rsidP="006917DB">
            <w:r>
              <w:t>Становление профессионального мастерства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10</w:t>
            </w:r>
          </w:p>
        </w:tc>
        <w:tc>
          <w:tcPr>
            <w:tcW w:w="2608" w:type="dxa"/>
          </w:tcPr>
          <w:p w:rsidR="00A84AAE" w:rsidRDefault="00A84AAE" w:rsidP="006917DB">
            <w:r>
              <w:t>Открытые уроки молодых учителей</w:t>
            </w:r>
          </w:p>
        </w:tc>
        <w:tc>
          <w:tcPr>
            <w:tcW w:w="1277" w:type="dxa"/>
          </w:tcPr>
          <w:p w:rsidR="00A84AAE" w:rsidRDefault="00A84AAE" w:rsidP="006917DB">
            <w:r>
              <w:t>февраль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 xml:space="preserve">Руководители МО </w:t>
            </w:r>
          </w:p>
        </w:tc>
        <w:tc>
          <w:tcPr>
            <w:tcW w:w="2259" w:type="dxa"/>
          </w:tcPr>
          <w:p w:rsidR="00A84AAE" w:rsidRDefault="00A84AAE" w:rsidP="006917DB">
            <w:r>
              <w:t>Оказание методической помощи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11</w:t>
            </w:r>
          </w:p>
        </w:tc>
        <w:tc>
          <w:tcPr>
            <w:tcW w:w="2608" w:type="dxa"/>
          </w:tcPr>
          <w:p w:rsidR="00A84AAE" w:rsidRPr="00E80515" w:rsidRDefault="00A84AAE" w:rsidP="006917DB">
            <w:pPr>
              <w:rPr>
                <w:b/>
                <w:i/>
                <w:u w:val="single"/>
              </w:rPr>
            </w:pPr>
            <w:r w:rsidRPr="00E80515">
              <w:rPr>
                <w:b/>
                <w:i/>
                <w:u w:val="single"/>
              </w:rPr>
              <w:t>М</w:t>
            </w:r>
            <w:r>
              <w:rPr>
                <w:b/>
                <w:i/>
                <w:u w:val="single"/>
              </w:rPr>
              <w:t>ежм</w:t>
            </w:r>
            <w:r w:rsidRPr="00E80515">
              <w:rPr>
                <w:b/>
                <w:i/>
                <w:u w:val="single"/>
              </w:rPr>
              <w:t xml:space="preserve">униципальный конкурс молодых учителей и их наставников «Педагогический </w:t>
            </w:r>
            <w:r>
              <w:rPr>
                <w:b/>
                <w:i/>
                <w:u w:val="single"/>
              </w:rPr>
              <w:t>союз</w:t>
            </w:r>
            <w:r w:rsidRPr="00E80515">
              <w:rPr>
                <w:b/>
                <w:i/>
                <w:u w:val="single"/>
              </w:rPr>
              <w:t>»</w:t>
            </w:r>
          </w:p>
        </w:tc>
        <w:tc>
          <w:tcPr>
            <w:tcW w:w="1277" w:type="dxa"/>
          </w:tcPr>
          <w:p w:rsidR="00A84AAE" w:rsidRPr="00E80515" w:rsidRDefault="00A84AAE" w:rsidP="006917D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Февраль - март</w:t>
            </w:r>
          </w:p>
        </w:tc>
        <w:tc>
          <w:tcPr>
            <w:tcW w:w="1134" w:type="dxa"/>
          </w:tcPr>
          <w:p w:rsidR="00A84AAE" w:rsidRPr="00E80515" w:rsidRDefault="00A84AAE" w:rsidP="006917DB">
            <w:pPr>
              <w:rPr>
                <w:b/>
                <w:i/>
                <w:u w:val="single"/>
              </w:rPr>
            </w:pPr>
          </w:p>
        </w:tc>
        <w:tc>
          <w:tcPr>
            <w:tcW w:w="1758" w:type="dxa"/>
          </w:tcPr>
          <w:p w:rsidR="00A84AAE" w:rsidRPr="00E80515" w:rsidRDefault="00A84AAE" w:rsidP="006917DB">
            <w:pPr>
              <w:rPr>
                <w:b/>
                <w:i/>
                <w:u w:val="single"/>
              </w:rPr>
            </w:pPr>
            <w:r w:rsidRPr="00E80515">
              <w:rPr>
                <w:b/>
                <w:i/>
                <w:u w:val="single"/>
              </w:rPr>
              <w:t>Смагина Р.В.</w:t>
            </w:r>
          </w:p>
        </w:tc>
        <w:tc>
          <w:tcPr>
            <w:tcW w:w="2259" w:type="dxa"/>
          </w:tcPr>
          <w:p w:rsidR="00A84AAE" w:rsidRPr="00E80515" w:rsidRDefault="00A84AAE" w:rsidP="006917DB">
            <w:pPr>
              <w:rPr>
                <w:b/>
                <w:i/>
                <w:u w:val="single"/>
              </w:rPr>
            </w:pPr>
            <w:r w:rsidRPr="00E80515">
              <w:rPr>
                <w:b/>
                <w:i/>
                <w:u w:val="single"/>
              </w:rPr>
              <w:t>Участие в конкурсе</w:t>
            </w:r>
          </w:p>
        </w:tc>
      </w:tr>
      <w:tr w:rsidR="00A84AAE" w:rsidTr="006917DB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A84AAE" w:rsidRDefault="00A84AAE" w:rsidP="006917DB">
            <w:r>
              <w:t>12</w:t>
            </w:r>
          </w:p>
        </w:tc>
        <w:tc>
          <w:tcPr>
            <w:tcW w:w="2608" w:type="dxa"/>
          </w:tcPr>
          <w:p w:rsidR="00A84AAE" w:rsidRDefault="00A84AAE" w:rsidP="006917DB">
            <w:r>
              <w:t>Анкетирование молодых учителей по самообразованию</w:t>
            </w:r>
          </w:p>
        </w:tc>
        <w:tc>
          <w:tcPr>
            <w:tcW w:w="1277" w:type="dxa"/>
          </w:tcPr>
          <w:p w:rsidR="00A84AAE" w:rsidRDefault="00A84AAE" w:rsidP="006917DB">
            <w:r>
              <w:t>апрель</w:t>
            </w:r>
          </w:p>
        </w:tc>
        <w:tc>
          <w:tcPr>
            <w:tcW w:w="1134" w:type="dxa"/>
          </w:tcPr>
          <w:p w:rsidR="00A84AAE" w:rsidRDefault="00A84AAE" w:rsidP="006917DB"/>
        </w:tc>
        <w:tc>
          <w:tcPr>
            <w:tcW w:w="1758" w:type="dxa"/>
          </w:tcPr>
          <w:p w:rsidR="00A84AAE" w:rsidRDefault="00A84AAE" w:rsidP="006917DB">
            <w:r>
              <w:t xml:space="preserve">Смагина Р.В., Руководители МО </w:t>
            </w:r>
          </w:p>
        </w:tc>
        <w:tc>
          <w:tcPr>
            <w:tcW w:w="2259" w:type="dxa"/>
          </w:tcPr>
          <w:p w:rsidR="00A84AAE" w:rsidRDefault="00A84AAE" w:rsidP="006917DB">
            <w:r>
              <w:t xml:space="preserve">Выявление проблем, трудностей в работе молодых </w:t>
            </w:r>
            <w:r>
              <w:lastRenderedPageBreak/>
              <w:t>учителей</w:t>
            </w:r>
          </w:p>
        </w:tc>
      </w:tr>
    </w:tbl>
    <w:p w:rsidR="00A84AAE" w:rsidRDefault="00A84AAE" w:rsidP="00A84AA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</w:t>
      </w:r>
    </w:p>
    <w:p w:rsidR="00A35560" w:rsidRDefault="00A35560"/>
    <w:sectPr w:rsidR="00A3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83"/>
    <w:rsid w:val="00087583"/>
    <w:rsid w:val="00A35560"/>
    <w:rsid w:val="00A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2</cp:revision>
  <dcterms:created xsi:type="dcterms:W3CDTF">2018-09-24T08:32:00Z</dcterms:created>
  <dcterms:modified xsi:type="dcterms:W3CDTF">2018-09-24T08:33:00Z</dcterms:modified>
</cp:coreProperties>
</file>