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"Белоярская средняя общеобразовательная школа № 1"</w:t>
      </w:r>
    </w:p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Верхнекетского района Томской области</w:t>
      </w:r>
    </w:p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96159A" w:rsidRDefault="00F506D9" w:rsidP="00961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96159A">
        <w:rPr>
          <w:rFonts w:ascii="Times New Roman" w:hAnsi="Times New Roman"/>
          <w:b/>
          <w:sz w:val="24"/>
          <w:szCs w:val="24"/>
        </w:rPr>
        <w:t>.08.2018г.</w:t>
      </w:r>
      <w:r w:rsidR="0096159A">
        <w:rPr>
          <w:rFonts w:ascii="Times New Roman" w:hAnsi="Times New Roman"/>
          <w:b/>
          <w:sz w:val="24"/>
          <w:szCs w:val="24"/>
        </w:rPr>
        <w:tab/>
      </w:r>
      <w:r w:rsidR="0096159A">
        <w:rPr>
          <w:rFonts w:ascii="Times New Roman" w:hAnsi="Times New Roman"/>
          <w:b/>
          <w:sz w:val="24"/>
          <w:szCs w:val="24"/>
        </w:rPr>
        <w:tab/>
      </w:r>
      <w:r w:rsidR="0096159A">
        <w:rPr>
          <w:rFonts w:ascii="Times New Roman" w:hAnsi="Times New Roman"/>
          <w:b/>
          <w:sz w:val="24"/>
          <w:szCs w:val="24"/>
        </w:rPr>
        <w:tab/>
      </w:r>
      <w:r w:rsidR="0096159A">
        <w:rPr>
          <w:rFonts w:ascii="Times New Roman" w:hAnsi="Times New Roman"/>
          <w:b/>
          <w:sz w:val="24"/>
          <w:szCs w:val="24"/>
        </w:rPr>
        <w:tab/>
      </w:r>
      <w:r w:rsidR="0096159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96159A">
        <w:rPr>
          <w:rFonts w:ascii="Times New Roman" w:hAnsi="Times New Roman"/>
          <w:b/>
          <w:sz w:val="24"/>
          <w:szCs w:val="24"/>
        </w:rPr>
        <w:tab/>
      </w:r>
      <w:r w:rsidR="0096159A">
        <w:rPr>
          <w:rFonts w:ascii="Times New Roman" w:hAnsi="Times New Roman"/>
          <w:b/>
          <w:sz w:val="24"/>
          <w:szCs w:val="24"/>
        </w:rPr>
        <w:tab/>
      </w:r>
      <w:r w:rsidR="0096159A">
        <w:rPr>
          <w:rFonts w:ascii="Times New Roman" w:hAnsi="Times New Roman"/>
          <w:b/>
          <w:sz w:val="24"/>
          <w:szCs w:val="24"/>
        </w:rPr>
        <w:tab/>
      </w:r>
      <w:r w:rsidR="0096159A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96159A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0015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31</w:t>
      </w:r>
      <w:r w:rsidR="0096159A">
        <w:rPr>
          <w:rFonts w:ascii="Times New Roman" w:hAnsi="Times New Roman"/>
          <w:b/>
          <w:sz w:val="24"/>
          <w:szCs w:val="24"/>
        </w:rPr>
        <w:t xml:space="preserve"> о/д</w:t>
      </w:r>
    </w:p>
    <w:p w:rsidR="0096159A" w:rsidRDefault="0096159A" w:rsidP="0096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/>
          <w:b/>
          <w:sz w:val="24"/>
          <w:szCs w:val="24"/>
        </w:rPr>
        <w:t>. Белый Яр</w:t>
      </w:r>
    </w:p>
    <w:p w:rsidR="0096159A" w:rsidRDefault="0096159A" w:rsidP="0096159A">
      <w:pPr>
        <w:rPr>
          <w:rFonts w:ascii="Times New Roman" w:hAnsi="Times New Roman"/>
          <w:b/>
          <w:sz w:val="24"/>
          <w:szCs w:val="24"/>
        </w:rPr>
      </w:pPr>
    </w:p>
    <w:p w:rsidR="00F506D9" w:rsidRDefault="00F506D9" w:rsidP="00F506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</w:t>
      </w:r>
      <w:r w:rsidRPr="00E57F4A">
        <w:rPr>
          <w:rFonts w:ascii="Times New Roman" w:hAnsi="Times New Roman"/>
          <w:sz w:val="24"/>
          <w:szCs w:val="24"/>
        </w:rPr>
        <w:t>постановлением Администрации Верхнекетского района от 28.11.2013 № 1454 «Об утверждении Положения о системе оплаты труда работников муниципальных организаций, подведомственных Управлению образования Администрации Верхнекетского района»</w:t>
      </w:r>
      <w:r>
        <w:rPr>
          <w:rFonts w:ascii="Times New Roman" w:hAnsi="Times New Roman"/>
          <w:sz w:val="24"/>
          <w:szCs w:val="24"/>
        </w:rPr>
        <w:t>,</w:t>
      </w:r>
    </w:p>
    <w:p w:rsidR="00F506D9" w:rsidRDefault="00F506D9" w:rsidP="00F506D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159A" w:rsidRPr="00B369AB" w:rsidRDefault="0096159A" w:rsidP="00F506D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369AB">
        <w:rPr>
          <w:rFonts w:ascii="Times New Roman" w:hAnsi="Times New Roman"/>
          <w:b/>
          <w:sz w:val="24"/>
          <w:szCs w:val="24"/>
        </w:rPr>
        <w:t>приказываю:</w:t>
      </w:r>
    </w:p>
    <w:p w:rsidR="0096159A" w:rsidRPr="00B369AB" w:rsidRDefault="0096159A" w:rsidP="0096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0CD5" w:rsidRPr="00D10CD5" w:rsidRDefault="00D10CD5" w:rsidP="007E7B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10CD5">
        <w:rPr>
          <w:rFonts w:ascii="Times New Roman" w:hAnsi="Times New Roman"/>
          <w:sz w:val="24"/>
          <w:szCs w:val="24"/>
        </w:rPr>
        <w:t>1. Утвердить прилагаемое Положение о системе оплаты труда работников муниципального бюджетного общеобразовательного учреждения «Белоярская средняя общеобразовательная школа №1» Верхнекетского района Томкой области к настоящему приказу.</w:t>
      </w:r>
    </w:p>
    <w:p w:rsidR="00D10CD5" w:rsidRPr="00D10CD5" w:rsidRDefault="00D10CD5" w:rsidP="007E7B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10CD5">
        <w:rPr>
          <w:rFonts w:ascii="Times New Roman" w:hAnsi="Times New Roman"/>
          <w:sz w:val="24"/>
          <w:szCs w:val="24"/>
        </w:rPr>
        <w:t>2. Признать утратившими силу приказы муниципального бюджетного общеобразовательного учреждения «Белоярская средняя общеобразовательная школа №1</w:t>
      </w:r>
      <w:r w:rsidRPr="00D10CD5">
        <w:rPr>
          <w:rFonts w:ascii="Times New Roman" w:eastAsia="Courier New" w:hAnsi="Times New Roman"/>
          <w:b/>
          <w:bCs/>
          <w:color w:val="000000"/>
          <w:spacing w:val="4"/>
          <w:sz w:val="24"/>
          <w:szCs w:val="24"/>
        </w:rPr>
        <w:t xml:space="preserve">» </w:t>
      </w:r>
      <w:r w:rsidRPr="00D10CD5">
        <w:rPr>
          <w:rFonts w:ascii="Times New Roman" w:hAnsi="Times New Roman"/>
          <w:sz w:val="24"/>
          <w:szCs w:val="24"/>
        </w:rPr>
        <w:t>Верхнекетского района Томской области:</w:t>
      </w:r>
    </w:p>
    <w:p w:rsidR="00D10CD5" w:rsidRPr="007E7BC1" w:rsidRDefault="00D10CD5" w:rsidP="007E7B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0CD5">
        <w:rPr>
          <w:rFonts w:ascii="Times New Roman" w:hAnsi="Times New Roman"/>
          <w:sz w:val="24"/>
          <w:szCs w:val="24"/>
        </w:rPr>
        <w:t>1)</w:t>
      </w:r>
      <w:r w:rsidRPr="007E7BC1">
        <w:rPr>
          <w:rFonts w:ascii="Times New Roman" w:hAnsi="Times New Roman"/>
          <w:sz w:val="24"/>
          <w:szCs w:val="24"/>
        </w:rPr>
        <w:t xml:space="preserve"> от 04.04.2017 № 109 о/д «Об утверждении  Положения о системе оплаты труда работникам муниципального бюджетного общеобразовательного учреждения «Белоярская средняя общеобразовательная школа №1» Верхнекетского района Томкой области »;</w:t>
      </w:r>
    </w:p>
    <w:p w:rsidR="00D10CD5" w:rsidRPr="007E7BC1" w:rsidRDefault="00D10CD5" w:rsidP="007E7B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E7BC1">
        <w:rPr>
          <w:rFonts w:ascii="Times New Roman" w:hAnsi="Times New Roman"/>
          <w:sz w:val="24"/>
          <w:szCs w:val="24"/>
        </w:rPr>
        <w:t>2) от 05.12.2017 № 357 о/д «О внесении изменений в Положение о системе оплаты труда работникам муниципального бюджетного общеобразовательного учреждения «Белоярская средняя общеобразовательная школа №1» Верхнекетского района Томкой области, утвержденное приказом МБОУ «Белоярская СОШ №1» от 04.04.2017 № 109»;</w:t>
      </w:r>
    </w:p>
    <w:p w:rsidR="007E7BC1" w:rsidRDefault="00D10CD5" w:rsidP="007E7B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E7BC1">
        <w:rPr>
          <w:rFonts w:ascii="Times New Roman" w:hAnsi="Times New Roman"/>
          <w:sz w:val="24"/>
          <w:szCs w:val="24"/>
        </w:rPr>
        <w:t>3) от 29.12.2017 № 396 о/д «О внесении изменений в Положение о системе оплаты труда работникам муниципального бюджетного общеобразовательного учреждения «Белоярская средняя общеобразовательная школа №1» Верхнекетского района Томкой области, утвержденное приказом МБОУ «Белоярская СОШ №1» от 04.04.2017 № 109»</w:t>
      </w:r>
      <w:r w:rsidR="007E7BC1" w:rsidRPr="007E7BC1">
        <w:rPr>
          <w:rFonts w:ascii="Times New Roman" w:hAnsi="Times New Roman"/>
          <w:sz w:val="24"/>
          <w:szCs w:val="24"/>
        </w:rPr>
        <w:t>.</w:t>
      </w:r>
    </w:p>
    <w:p w:rsidR="00D10CD5" w:rsidRPr="007E7BC1" w:rsidRDefault="007E7BC1" w:rsidP="007E7B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10CD5" w:rsidRPr="007E7B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0CD5" w:rsidRPr="007E7BC1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D10CD5" w:rsidRPr="007E7BC1" w:rsidRDefault="00D10CD5" w:rsidP="007E7BC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015E6" w:rsidRDefault="000015E6" w:rsidP="00961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5E6" w:rsidRDefault="000015E6" w:rsidP="00961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5E6" w:rsidRDefault="000015E6" w:rsidP="00961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59A" w:rsidRPr="00D96AA2" w:rsidRDefault="0096159A" w:rsidP="0096159A">
      <w:pPr>
        <w:spacing w:after="0" w:line="240" w:lineRule="auto"/>
        <w:rPr>
          <w:rFonts w:ascii="Times New Roman" w:hAnsi="Times New Roman"/>
        </w:rPr>
      </w:pPr>
      <w:r w:rsidRPr="00D96AA2">
        <w:rPr>
          <w:rFonts w:ascii="Times New Roman" w:hAnsi="Times New Roman"/>
          <w:sz w:val="24"/>
          <w:szCs w:val="24"/>
        </w:rPr>
        <w:t>Директор: __________________ Н.В Филиппова</w:t>
      </w:r>
    </w:p>
    <w:p w:rsidR="0096159A" w:rsidRPr="00D96AA2" w:rsidRDefault="0096159A" w:rsidP="0096159A"/>
    <w:p w:rsidR="0096159A" w:rsidRDefault="0096159A" w:rsidP="0096159A"/>
    <w:p w:rsidR="0096159A" w:rsidRDefault="0096159A" w:rsidP="0096159A"/>
    <w:p w:rsidR="00596A71" w:rsidRDefault="00596A71"/>
    <w:p w:rsidR="00E57F4A" w:rsidRDefault="00596A71">
      <w:r>
        <w:rPr>
          <w:noProof/>
        </w:rPr>
        <w:lastRenderedPageBreak/>
        <w:drawing>
          <wp:inline distT="0" distB="0" distL="0" distR="0">
            <wp:extent cx="5953125" cy="913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3" t="679" b="1584"/>
                    <a:stretch/>
                  </pic:blipFill>
                  <pic:spPr bwMode="auto">
                    <a:xfrm>
                      <a:off x="0" y="0"/>
                      <a:ext cx="5950431" cy="913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7F4A"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Профессиональная квалификационная группа должностей педагогических работников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старший вожатый, музыкальный руководитель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6 708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социальный педагог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6 789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педагог-психолог, воспитатель, мастер производственного обучения, методист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7 136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 xml:space="preserve">учитель-логопед (логопед), учитель, педагог-библиотекарь, преподаватель-организатор основ безопасности жизнедеятельности, </w:t>
            </w:r>
            <w:proofErr w:type="spellStart"/>
            <w:r w:rsidRPr="00E57F4A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7 305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руководителей структурных подразделений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7 849</w:t>
            </w:r>
          </w:p>
        </w:tc>
      </w:tr>
    </w:tbl>
    <w:p w:rsidR="00E57F4A" w:rsidRPr="00E57F4A" w:rsidRDefault="00E57F4A" w:rsidP="00E57F4A">
      <w:pPr>
        <w:widowControl w:val="0"/>
        <w:tabs>
          <w:tab w:val="left" w:pos="-2552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widowControl w:val="0"/>
        <w:tabs>
          <w:tab w:val="left" w:pos="-255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ab/>
        <w:t xml:space="preserve">2.2. </w:t>
      </w:r>
      <w:proofErr w:type="gramStart"/>
      <w:r w:rsidRPr="00E57F4A">
        <w:rPr>
          <w:rFonts w:ascii="Times New Roman" w:hAnsi="Times New Roman"/>
          <w:sz w:val="24"/>
          <w:szCs w:val="24"/>
        </w:rPr>
        <w:t>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служащих», в соответствии с постановлением Администрации Верхнекетского района от 28.11.2013 № 1454 «Об утверждении Положения о системе оплаты труда работников муниципальных организаций, подведомственных Управлению образования Администрации Верхнекетского района» устанавливаются</w:t>
      </w:r>
      <w:proofErr w:type="gramEnd"/>
      <w:r w:rsidRPr="00E57F4A">
        <w:rPr>
          <w:rFonts w:ascii="Times New Roman" w:hAnsi="Times New Roman"/>
          <w:sz w:val="24"/>
          <w:szCs w:val="24"/>
        </w:rPr>
        <w:t xml:space="preserve"> в следующих размерах:</w:t>
      </w:r>
    </w:p>
    <w:p w:rsidR="00E57F4A" w:rsidRPr="00E57F4A" w:rsidRDefault="00E57F4A" w:rsidP="00E57F4A">
      <w:pPr>
        <w:widowControl w:val="0"/>
        <w:tabs>
          <w:tab w:val="left" w:pos="-2552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E57F4A" w:rsidRPr="00E57F4A" w:rsidTr="00E12CEC">
        <w:trPr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3 901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5 123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5 251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5 375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5 492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E57F4A" w:rsidRPr="00E57F4A" w:rsidTr="00E12C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специалист по кадрам, инженер-программист (программист), бухгалтер, экономист, юрисконсульт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5 553</w:t>
            </w:r>
          </w:p>
        </w:tc>
      </w:tr>
    </w:tbl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 xml:space="preserve">Оклады по общеотраслевым профессиям рабочих, указанным в Приказе Министерства здравоохранения и социального развития Российской Федерации от 29.05.2008 №248н «Об утверждении профессиональных квалификационных групп </w:t>
      </w: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общеотраслевых профессий рабочих»</w:t>
      </w:r>
      <w:r w:rsidRPr="00E57F4A">
        <w:rPr>
          <w:rFonts w:ascii="Times New Roman" w:hAnsi="Times New Roman"/>
          <w:sz w:val="24"/>
          <w:szCs w:val="24"/>
        </w:rPr>
        <w:t>, в соответствии с постановлением Администрации Верхнекетского района от 28.11.2013 № 1454 «Об утверждении Положения о системе оплаты труда работников муниципальных организаций, подведомственных Управлению образования Администрации Вер</w:t>
      </w:r>
      <w:bookmarkStart w:id="0" w:name="_GoBack"/>
      <w:bookmarkEnd w:id="0"/>
      <w:r w:rsidRPr="00E57F4A">
        <w:rPr>
          <w:rFonts w:ascii="Times New Roman" w:hAnsi="Times New Roman"/>
          <w:sz w:val="24"/>
          <w:szCs w:val="24"/>
        </w:rPr>
        <w:t>хнекетского района»</w:t>
      </w:r>
      <w:r w:rsidRPr="00E57F4A">
        <w:rPr>
          <w:rFonts w:ascii="Times New Roman" w:hAnsi="Times New Roman"/>
          <w:snapToGrid w:val="0"/>
          <w:sz w:val="24"/>
          <w:szCs w:val="24"/>
        </w:rPr>
        <w:t>, устанавливаются в следующих размерах, исходя из разряда работ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в соответствии с Единым тарифно-квалификационным справочником работ и профессий рабочих (далее – ЕТКС):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2552"/>
      </w:tblGrid>
      <w:tr w:rsidR="00E57F4A" w:rsidRPr="00E57F4A" w:rsidTr="00E12CEC">
        <w:trPr>
          <w:tblHeader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E57F4A" w:rsidRPr="00E57F4A" w:rsidTr="00E12CEC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уборщик служебных помещений, гардеробщик, дворник, сторож, подсобный рабочий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3 601</w:t>
            </w:r>
          </w:p>
        </w:tc>
      </w:tr>
      <w:tr w:rsidR="00E57F4A" w:rsidRPr="00E57F4A" w:rsidTr="00E12CEC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кухонный рабочий, повар 2 разряда, кастелянша, машинист по стирке и ремонту спецодежды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3 721</w:t>
            </w:r>
          </w:p>
        </w:tc>
      </w:tr>
      <w:tr w:rsidR="00E57F4A" w:rsidRPr="00E57F4A" w:rsidTr="00E12CE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E57F4A" w:rsidRPr="00E57F4A" w:rsidTr="00E12CEC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охранник, повар 4 разряда, рабочий по комплексному ремонту и обслуживанию зданий, слесарь-сантехник, электромонтер по ремонту и обслуживанию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5 177</w:t>
            </w:r>
          </w:p>
        </w:tc>
      </w:tr>
      <w:tr w:rsidR="00E57F4A" w:rsidRPr="00E57F4A" w:rsidTr="00E12CEC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</w:tr>
    </w:tbl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E57F4A">
        <w:rPr>
          <w:rFonts w:ascii="Times New Roman" w:hAnsi="Times New Roman"/>
          <w:sz w:val="24"/>
          <w:szCs w:val="24"/>
        </w:rPr>
        <w:t>Оклады по должностям руководителей, специалистов и служащих, не отнесенным приказами Министерства здравоохранения и социального развития Российской Федерации ни к одной профессиональной квалификационной группе, в соответствии с постановлением Администрации Верхнекетского района от 28.11.2013 № 1454 «Об утверждении Положения о системе оплаты труда работников муниципальных организаций, подведомственных Управлению образования Администрации Верхнекетского района» устанавливаются в следующих размерах:</w:t>
      </w:r>
      <w:proofErr w:type="gramEnd"/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507"/>
      </w:tblGrid>
      <w:tr w:rsidR="00E57F4A" w:rsidRPr="00E57F4A" w:rsidTr="00E12CEC">
        <w:tc>
          <w:tcPr>
            <w:tcW w:w="7479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оператор диспетчерского движения</w:t>
            </w:r>
          </w:p>
        </w:tc>
        <w:tc>
          <w:tcPr>
            <w:tcW w:w="2660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5 123</w:t>
            </w:r>
          </w:p>
        </w:tc>
      </w:tr>
      <w:tr w:rsidR="00E57F4A" w:rsidRPr="00E57F4A" w:rsidTr="00E12CEC">
        <w:tc>
          <w:tcPr>
            <w:tcW w:w="7479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0" w:type="dxa"/>
            <w:shd w:val="clear" w:color="auto" w:fill="auto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5 553</w:t>
            </w:r>
          </w:p>
        </w:tc>
      </w:tr>
    </w:tbl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4A">
        <w:rPr>
          <w:rFonts w:ascii="Times New Roman" w:hAnsi="Times New Roman"/>
          <w:b/>
          <w:sz w:val="24"/>
          <w:szCs w:val="24"/>
        </w:rPr>
        <w:t>3. Компенсационные выплаты</w:t>
      </w: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ab/>
        <w:t>3.1. 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E57F4A" w:rsidRPr="00E57F4A" w:rsidRDefault="00E57F4A" w:rsidP="00E57F4A">
      <w:pPr>
        <w:numPr>
          <w:ilvl w:val="0"/>
          <w:numId w:val="2"/>
        </w:numPr>
        <w:tabs>
          <w:tab w:val="num" w:pos="1164"/>
        </w:tabs>
        <w:spacing w:after="0" w:line="240" w:lineRule="auto"/>
        <w:contextualSpacing/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>выплаты работникам, занятым на тяжелых работах, работах с вредными и/или опасными и иными особыми условиями труда: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уборщикам служебных и производственных помещений - 10%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поварам - 12%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кухонному рабочему - 10%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лаборанту  – 12%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машинист по стирке и ремонту спецодежды - 12%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за вредность предмета учителям информатики, технологии: – 12% </w:t>
      </w:r>
      <w:r w:rsidRPr="00E57F4A">
        <w:rPr>
          <w:rFonts w:ascii="Times New Roman" w:hAnsi="Times New Roman"/>
          <w:snapToGrid w:val="0"/>
          <w:sz w:val="24"/>
          <w:szCs w:val="24"/>
        </w:rPr>
        <w:t>от должностного оклада; химии – 8,4%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учителю-логопеду – 20%  от должностного оклада,</w:t>
      </w:r>
    </w:p>
    <w:p w:rsidR="00E57F4A" w:rsidRPr="00E57F4A" w:rsidRDefault="00E57F4A" w:rsidP="00E57F4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инженеру – программисту – 12%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от должностного оклада;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 xml:space="preserve">доплата за совмещение профессий (должностей), за расширение зон обслуживания, доплата за увеличение объема работы или исполнение обязанностей временно отсутствующего работника без  освобождения от работы, определенной трудовым   договором в соответствии с действующим трудовым законодательством - устанавливается в размере не более 100% должностного оклада (оклада) с применением выплат стимулирующего характера, установленных в отчетном периоде по основной должности; </w:t>
      </w:r>
      <w:proofErr w:type="gramEnd"/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>доплата сторожам</w:t>
      </w:r>
      <w:r w:rsidRPr="00E57F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 за работу в ночное время 35% от должностного оклада за каждый час работы в ночное время;  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повышенная оплата за работу в выходные и нерабочие праздничные дни в соответствии с действующим трудовым законодательством; 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>повышенная оплата сверхурочной работы в соответствии с действующим трудовым законодательством;</w:t>
      </w:r>
    </w:p>
    <w:p w:rsidR="00E57F4A" w:rsidRPr="00E57F4A" w:rsidRDefault="00E57F4A" w:rsidP="00E57F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E57F4A">
        <w:rPr>
          <w:rFonts w:ascii="Times New Roman" w:hAnsi="Times New Roman"/>
          <w:snapToGrid w:val="0"/>
          <w:sz w:val="24"/>
          <w:szCs w:val="24"/>
          <w:lang w:eastAsia="en-US"/>
        </w:rPr>
        <w:t>выплаты за работу в местности, приравненной к районам Крайнего Севера, районный  коэффициент в соответствии с действующим законодательством.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3.2. Дополнительно работникам Учреждения устанавливается компенсационная выплата </w:t>
      </w:r>
      <w:r w:rsidRPr="00E57F4A">
        <w:rPr>
          <w:rFonts w:ascii="Times New Roman" w:hAnsi="Times New Roman"/>
          <w:sz w:val="24"/>
          <w:szCs w:val="24"/>
        </w:rPr>
        <w:t xml:space="preserve">за работу в Учреждении, расположенном в сельской местности. Перечень должностей работников, которым устанавливается компенсационная выплата за работу в сельской местности, указан в Приложении № 1 к настоящему Положению. 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3.3. Размеры компенсационной выплаты, указанной в пункте 3.2 настоящего Положения, за один час работы устанавливается приказом по Учреждению, </w:t>
      </w:r>
      <w:proofErr w:type="gramStart"/>
      <w:r w:rsidRPr="00E57F4A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E57F4A">
        <w:rPr>
          <w:rFonts w:ascii="Times New Roman" w:hAnsi="Times New Roman"/>
          <w:sz w:val="24"/>
          <w:szCs w:val="24"/>
        </w:rPr>
        <w:t xml:space="preserve"> приложением №2 к настоящему Положению.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3.4. Размер выплачиваемой работнику за календарный месяц компенсационной выплаты, указанной в пункте 3.2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 время.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3.5. Оклад (должностной оклад) и компенсационная выплата, указанная в пункте 3.3, настоящего Положения, не образуют новый оклад (должностной оклад).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3.6.</w:t>
      </w:r>
      <w:r w:rsidRPr="00E57F4A">
        <w:rPr>
          <w:rFonts w:ascii="Arial" w:hAnsi="Arial" w:cs="Arial"/>
          <w:sz w:val="24"/>
          <w:szCs w:val="24"/>
        </w:rPr>
        <w:t xml:space="preserve"> </w:t>
      </w:r>
      <w:r w:rsidRPr="00E57F4A">
        <w:rPr>
          <w:rFonts w:ascii="Times New Roman" w:hAnsi="Times New Roman"/>
          <w:sz w:val="24"/>
          <w:szCs w:val="24"/>
        </w:rPr>
        <w:t xml:space="preserve">Компенсационная выплата, указанная в пунктах 3.2. настоящего Положения, не </w:t>
      </w:r>
      <w:r w:rsidRPr="00E57F4A">
        <w:rPr>
          <w:rFonts w:ascii="Times New Roman" w:hAnsi="Times New Roman"/>
          <w:snapToGrid w:val="0"/>
          <w:sz w:val="24"/>
          <w:szCs w:val="24"/>
        </w:rPr>
        <w:t>учитывается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</w:t>
      </w:r>
      <w:r w:rsidRPr="00E57F4A">
        <w:rPr>
          <w:rFonts w:ascii="Times New Roman" w:hAnsi="Times New Roman"/>
          <w:sz w:val="24"/>
          <w:szCs w:val="24"/>
        </w:rPr>
        <w:t>.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b/>
          <w:sz w:val="24"/>
          <w:szCs w:val="24"/>
          <w:lang w:val="x-none" w:eastAsia="x-none"/>
        </w:rPr>
        <w:t>4. Стимулирующие выплаты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>4.1. Объем стимулирующих выплат Учреждения формируется в пределах выделенных денежных ассигнований на соответствующий финансовый год.</w:t>
      </w:r>
    </w:p>
    <w:p w:rsidR="00E57F4A" w:rsidRPr="00E57F4A" w:rsidRDefault="00E57F4A" w:rsidP="00E57F4A">
      <w:pPr>
        <w:keepLines/>
        <w:tabs>
          <w:tab w:val="num" w:pos="11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>4.2.</w:t>
      </w:r>
      <w:r w:rsidRPr="00E57F4A">
        <w:rPr>
          <w:rFonts w:ascii="Times New Roman" w:hAnsi="Times New Roman"/>
          <w:snapToGrid w:val="0"/>
          <w:sz w:val="24"/>
          <w:szCs w:val="24"/>
          <w:lang w:eastAsia="x-none"/>
        </w:rPr>
        <w:t xml:space="preserve"> </w:t>
      </w:r>
      <w:r w:rsidRPr="00E57F4A">
        <w:rPr>
          <w:rFonts w:ascii="Times New Roman" w:hAnsi="Times New Roman"/>
          <w:b/>
          <w:snapToGrid w:val="0"/>
          <w:sz w:val="24"/>
          <w:szCs w:val="24"/>
          <w:lang w:eastAsia="x-none"/>
        </w:rPr>
        <w:t>Ежемесячная персональная надбавка (ЕПН)</w:t>
      </w:r>
      <w:r w:rsidRPr="00E57F4A">
        <w:rPr>
          <w:rFonts w:ascii="Times New Roman" w:hAnsi="Times New Roman"/>
          <w:b/>
          <w:snapToGrid w:val="0"/>
          <w:sz w:val="24"/>
          <w:szCs w:val="24"/>
          <w:lang w:val="x-none" w:eastAsia="x-none"/>
        </w:rPr>
        <w:t>: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>1)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устанавливается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за выполнение особых работ в случае особой сложности, важности, интенсивности порученных работ, а также с учетом обеспечения финансовыми средствами при этом не могут превышать 6000 рублей для работников, занимающих должности, указанные в пунктах </w:t>
      </w:r>
      <w:r w:rsidRPr="00E57F4A">
        <w:rPr>
          <w:rFonts w:ascii="Times New Roman" w:hAnsi="Times New Roman"/>
          <w:sz w:val="24"/>
          <w:szCs w:val="24"/>
          <w:lang w:eastAsia="x-none"/>
        </w:rPr>
        <w:t xml:space="preserve">2.2 и 2.4 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настоящего Положения, 4000 рублей для работников, занимающих должности, указанные в пункте </w:t>
      </w:r>
      <w:r w:rsidRPr="00E57F4A">
        <w:rPr>
          <w:rFonts w:ascii="Times New Roman" w:hAnsi="Times New Roman"/>
          <w:sz w:val="24"/>
          <w:szCs w:val="24"/>
          <w:lang w:eastAsia="x-none"/>
        </w:rPr>
        <w:t>2.3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настоящего Положения</w:t>
      </w:r>
      <w:r w:rsidRPr="00E57F4A">
        <w:rPr>
          <w:rFonts w:ascii="Times New Roman" w:hAnsi="Times New Roman"/>
          <w:sz w:val="24"/>
          <w:szCs w:val="24"/>
          <w:lang w:eastAsia="x-none"/>
        </w:rPr>
        <w:t>.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>Под высоким качеством и оперативностью выполняемой работы понимается соблюдение сроков и качество выполнения заданий: оперативность, организованность при выполнении должностных обязанностей.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Сложной следует считать работу, когда около 30% рабочего времени работник затрачивает  на выполнение  обязанностей по должности более высокой квалификации. </w:t>
      </w:r>
    </w:p>
    <w:p w:rsidR="00E57F4A" w:rsidRPr="00E57F4A" w:rsidRDefault="00E57F4A" w:rsidP="00E57F4A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>Напряженность работы обусловлена комплексным  характером, большим объемом неотложных работ, а также отклонениями по служебной необходимости от установленного режима труда и отдыха (</w:t>
      </w:r>
      <w:proofErr w:type="spellStart"/>
      <w:r w:rsidRPr="00E57F4A">
        <w:rPr>
          <w:rFonts w:ascii="Times New Roman" w:hAnsi="Times New Roman"/>
          <w:sz w:val="24"/>
          <w:szCs w:val="24"/>
          <w:lang w:val="x-none" w:eastAsia="x-none"/>
        </w:rPr>
        <w:t>разноплановость</w:t>
      </w:r>
      <w:proofErr w:type="spellEnd"/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работ).  </w:t>
      </w:r>
    </w:p>
    <w:p w:rsidR="00680403" w:rsidRDefault="00E57F4A" w:rsidP="00E57F4A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2) ежемесячная персональная надбавка устанавливается на определенный период времени приказом директора Учреждения</w:t>
      </w:r>
      <w:r w:rsidR="00680403">
        <w:rPr>
          <w:rFonts w:ascii="Times New Roman" w:hAnsi="Times New Roman"/>
          <w:snapToGrid w:val="0"/>
          <w:sz w:val="24"/>
          <w:szCs w:val="24"/>
        </w:rPr>
        <w:t>.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3) ежемесячная персональная надбавка начисляется пропорционально отработанному времени, выплачивается одновременно с заработной платой и учитывается во всех случаях исчисления среднего заработка.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4.3.</w:t>
      </w:r>
      <w:r w:rsidR="007D67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>Педагогическим работникам устанавливается ежемесячное вознаграждение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в размере 1000 рублей за выполнение функций классного руководителя  в классах (классах-комплектах) с наполняемостью  </w:t>
      </w:r>
      <w:r w:rsidR="00472013">
        <w:rPr>
          <w:rFonts w:ascii="Times New Roman" w:hAnsi="Times New Roman"/>
          <w:snapToGrid w:val="0"/>
          <w:sz w:val="24"/>
          <w:szCs w:val="24"/>
        </w:rPr>
        <w:t>25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человек</w:t>
      </w:r>
      <w:r w:rsidR="007D6792">
        <w:rPr>
          <w:rFonts w:ascii="Times New Roman" w:hAnsi="Times New Roman"/>
          <w:snapToGrid w:val="0"/>
          <w:sz w:val="24"/>
          <w:szCs w:val="24"/>
        </w:rPr>
        <w:t xml:space="preserve"> и 14 человек для филиалов, расположенных в сельской местности</w:t>
      </w:r>
      <w:r w:rsidRPr="00E57F4A">
        <w:rPr>
          <w:rFonts w:ascii="Times New Roman" w:hAnsi="Times New Roman"/>
          <w:snapToGrid w:val="0"/>
          <w:sz w:val="24"/>
          <w:szCs w:val="24"/>
        </w:rPr>
        <w:t>.</w:t>
      </w:r>
    </w:p>
    <w:p w:rsidR="007D6792" w:rsidRDefault="00E57F4A" w:rsidP="007D679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 Для классов (классов-комплектов) наполняемостью более 25 человек размер вознаграждения увеличивается пропорционально численности обучающихся.</w:t>
      </w:r>
    </w:p>
    <w:p w:rsidR="00E57F4A" w:rsidRPr="00E57F4A" w:rsidRDefault="007D6792" w:rsidP="007D679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4.4.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за стаж работы (выслугу лет)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 xml:space="preserve"> устанавливается педагогическим работникам в зависимости от общего стажа педагогической работы в образовательных организациях в следующих размерах: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3 до 5 лет –  600 рублей;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5 до 10 лет – 800 рублей;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10 до 25 лет –  1000 рублей.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Ежемесячная надбавка за стаж работы (выслугу лет) выплачивается по основной должности по основному месту работы.</w:t>
      </w:r>
    </w:p>
    <w:p w:rsidR="007D6792" w:rsidRDefault="00E57F4A" w:rsidP="007D679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пропорционально отработанному времени.</w:t>
      </w:r>
    </w:p>
    <w:p w:rsidR="00E57F4A" w:rsidRPr="00E57F4A" w:rsidRDefault="007D6792" w:rsidP="007D679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4.5.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к должностному окладу за квалификационную категорию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 xml:space="preserve"> педагогическим работникам организаций – устанавливается в следующем размере: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1) при наличии высшей квалификационной категории – в размере 2025 рублей;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2) при наличии первой квалификационной категории – в размере 1350 рублей.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Указанная надбавка устанавливается со дня присвоения квалификационной категории работнику организации.</w:t>
      </w:r>
    </w:p>
    <w:p w:rsidR="00E57F4A" w:rsidRPr="00E57F4A" w:rsidRDefault="00E57F4A" w:rsidP="00E57F4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Начисление и выплата ежемесячной надбавки производится по основному месту работы.</w:t>
      </w:r>
    </w:p>
    <w:p w:rsidR="007D6792" w:rsidRDefault="00E57F4A" w:rsidP="007D679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ежемесячная надбавка к должностному окладу за квалификационную категорию выплачивается пропорционально отработанному времени.</w:t>
      </w:r>
    </w:p>
    <w:p w:rsidR="00E57F4A" w:rsidRPr="00E57F4A" w:rsidRDefault="007D6792" w:rsidP="007D6792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4.6.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к должностному окладу педагогическим работникам – молодым специалистам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 xml:space="preserve"> – устанавливается в размере 1 000 рублей в месяц.</w:t>
      </w:r>
    </w:p>
    <w:p w:rsidR="007D6792" w:rsidRDefault="00E57F4A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Начисление и выплата указанной надбавки производится в соответствии с постановлением Главы Администрации (Губернатора) Томской области  от 26 февраля 2006 г. № 20 «О надбавках педагогическим работникам, имеющим почетные звания, педагогическим работникам - молодым специалистам областных государственных образовательных организаций и муниципальных образовательных организаций в Томской области, а также ежемесячных доплатах к пенсии пенсионерам из числа педагогических работников, проживающим на территории Томской области, прекратившим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трудовой договор с областной государственной образовательной организацией или муниципальной образовательной организацией в Томской области и 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имеющим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почетные звания». </w:t>
      </w:r>
    </w:p>
    <w:p w:rsidR="00E57F4A" w:rsidRPr="00E57F4A" w:rsidRDefault="007D6792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4.7.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Ежемесячная надбавка к должностному окладу педагогическим работникам, имеющим почётные звания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>: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1) начинающиеся со слова «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Заслуженный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….», устанавливается в размере 1 000 рублей;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2) начинающиеся со слова «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Народный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>….»,устанавливается в размере 2 000 рублей.</w:t>
      </w:r>
    </w:p>
    <w:p w:rsidR="007D6792" w:rsidRDefault="00E57F4A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Начисление и выплата указанной надбавки производится в соответствии с постановлением Главы Администрации (Губернатора) Томской области  от 26 февраля 2006 г. № 20 «О надбавках педагогическим работникам, имеющим почетные звания, педагогическим работникам - молодым специалистам областных государственных образовательных организаций и муниципальных образовательных организаций в Томской области, а также ежемесячных доплатах к пенсии пенсионерам из числа педагогических работников, проживающим на территории Томской области, прекратившим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трудовой договор с областной государственной образовательной организацией или муниципальной образовательной организацией в Томской области и </w:t>
      </w:r>
      <w:proofErr w:type="gramStart"/>
      <w:r w:rsidRPr="00E57F4A">
        <w:rPr>
          <w:rFonts w:ascii="Times New Roman" w:hAnsi="Times New Roman"/>
          <w:snapToGrid w:val="0"/>
          <w:sz w:val="24"/>
          <w:szCs w:val="24"/>
        </w:rPr>
        <w:t>имеющим</w:t>
      </w:r>
      <w:proofErr w:type="gramEnd"/>
      <w:r w:rsidRPr="00E57F4A">
        <w:rPr>
          <w:rFonts w:ascii="Times New Roman" w:hAnsi="Times New Roman"/>
          <w:snapToGrid w:val="0"/>
          <w:sz w:val="24"/>
          <w:szCs w:val="24"/>
        </w:rPr>
        <w:t xml:space="preserve"> почетные звания».</w:t>
      </w:r>
    </w:p>
    <w:p w:rsidR="00E57F4A" w:rsidRPr="00E57F4A" w:rsidRDefault="007D6792" w:rsidP="007D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4.8.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Учителям устанавливается ежемесячная надбавка за обучение на дому детей</w:t>
      </w:r>
      <w:r w:rsidR="00E57F4A" w:rsidRPr="00E57F4A">
        <w:rPr>
          <w:rFonts w:ascii="Times New Roman" w:hAnsi="Times New Roman"/>
          <w:snapToGrid w:val="0"/>
          <w:sz w:val="24"/>
          <w:szCs w:val="24"/>
        </w:rPr>
        <w:t>, которые по состоянию здоровья не могут посещать образовательные организации в размере:</w:t>
      </w:r>
    </w:p>
    <w:tbl>
      <w:tblPr>
        <w:tblW w:w="99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962"/>
        <w:gridCol w:w="4961"/>
      </w:tblGrid>
      <w:tr w:rsidR="00E57F4A" w:rsidRPr="00E57F4A" w:rsidTr="00E12C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часов педагогической нагрузки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Размеры ежемесячных надбавок за один час работы по установленной норме часов в неделю (рублей)</w:t>
            </w:r>
          </w:p>
        </w:tc>
      </w:tr>
      <w:tr w:rsidR="00E57F4A" w:rsidRPr="00E57F4A" w:rsidTr="00E12C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18 часов в неделю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29,60</w:t>
            </w:r>
          </w:p>
        </w:tc>
      </w:tr>
    </w:tbl>
    <w:p w:rsidR="007D6792" w:rsidRDefault="00E57F4A" w:rsidP="007D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Размер выплачиваемой работнику за календарный месяц стимулирующей надбавки определяется путем умножения размера ежемесячной надбавки за один час работы (исходя из установленной нормы часов) на фактически отработанное время.</w:t>
      </w:r>
    </w:p>
    <w:p w:rsidR="00E57F4A" w:rsidRPr="007D6792" w:rsidRDefault="007D6792" w:rsidP="007D6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4.9. </w:t>
      </w:r>
      <w:r w:rsidR="00E57F4A" w:rsidRPr="00E57F4A">
        <w:rPr>
          <w:rFonts w:ascii="Times New Roman" w:hAnsi="Times New Roman"/>
          <w:b/>
          <w:snapToGrid w:val="0"/>
          <w:sz w:val="24"/>
          <w:szCs w:val="24"/>
        </w:rPr>
        <w:t>На период учебного года педагогическим работникам устанавливаются (тарифицируются) следующие стимулирующие выплаты: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3"/>
        <w:gridCol w:w="3544"/>
      </w:tblGrid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Размер оплаты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 рублях, или в процентах от должностного оклада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ведение электронного журнала и дневника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осуществление функций наставника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Учителям за руководство районным методическим объединением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Учителям за руководство школьным методическим объединением и школой молодого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учебным кабинетом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актовым залом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спортивным, тренажерным залом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лыжной базой №1,2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310 за каждую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кабинетом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1000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заведование учебными мастерскими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1000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руководство пришкольным участком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500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Ведение протоколов на заседании педсовета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Ведение протоколов на совещаниях общего собрания коллектива, административного совещания при директоре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5%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работу в коррекционных группах с детьми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29,60 за 1 час работы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исследовательскую работу с учащимися (сопровождение проекта ученика)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работу в инновационном режиме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сложность предмета: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Русский язык, математика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Физика, химия, информатика, начальные классы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Биология, история, обществознание, </w:t>
            </w:r>
            <w:proofErr w:type="gram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ИЗО</w:t>
            </w:r>
            <w:proofErr w:type="gramEnd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, технология, физкультура, ОБЖ, география, 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450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310 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220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Доплата молодому специалисту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Первый год – </w:t>
            </w:r>
            <w:r w:rsidR="00680403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000 руб.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Второй год – </w:t>
            </w:r>
            <w:r w:rsidR="00680403">
              <w:rPr>
                <w:rFonts w:ascii="Times New Roman" w:hAnsi="Times New Roman"/>
                <w:snapToGrid w:val="0"/>
                <w:sz w:val="24"/>
                <w:szCs w:val="24"/>
              </w:rPr>
              <w:t>2000</w:t>
            </w: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руб.</w:t>
            </w:r>
          </w:p>
          <w:p w:rsidR="00E57F4A" w:rsidRPr="00E57F4A" w:rsidRDefault="00E57F4A" w:rsidP="006804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Третий год – </w:t>
            </w:r>
            <w:r w:rsidR="00680403">
              <w:rPr>
                <w:rFonts w:ascii="Times New Roman" w:hAnsi="Times New Roman"/>
                <w:snapToGrid w:val="0"/>
                <w:sz w:val="24"/>
                <w:szCs w:val="24"/>
              </w:rPr>
              <w:t>1000</w:t>
            </w: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руб.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составление и работу расписания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3000 руб.</w:t>
            </w:r>
          </w:p>
        </w:tc>
      </w:tr>
      <w:tr w:rsidR="00E57F4A" w:rsidRPr="00E57F4A" w:rsidTr="00E12CEC">
        <w:trPr>
          <w:trHeight w:val="20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 интенсивность и напряженность труда: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(Воспитатель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Старший вожатый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Педагогу психологу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Социальному педагогу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Учителю-логопеду за школу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Учителю-логопеду за </w:t>
            </w:r>
            <w:proofErr w:type="spell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предшколу</w:t>
            </w:r>
            <w:proofErr w:type="spellEnd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40%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летнего отдыха учащихся, профильного лагеря (устанавливается в летние месяца на период работы лагеря)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 от должностного оклада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горячего питания в школе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горячего питания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15%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За проверку тетрадей, письменных, практических и лабораторных работ в классах: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учителям начальных классов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учителям русского языка и литературы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учителям математики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остальные предметы, кроме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15%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10%</w:t>
            </w: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5%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Работа с </w:t>
            </w:r>
            <w:proofErr w:type="spellStart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Грантовыми</w:t>
            </w:r>
            <w:proofErr w:type="spellEnd"/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проектами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Сопровождение Этнокультурного центра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Сопровождение Центра экологического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Работа с детьми-инвалидами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Разъездной характер труда: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20% 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Сопровождение ребенка-инвалида (инклюзивное образование)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20%</w:t>
            </w:r>
          </w:p>
        </w:tc>
      </w:tr>
      <w:tr w:rsidR="00E57F4A" w:rsidRPr="00E57F4A" w:rsidTr="00E12C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z w:val="24"/>
                <w:szCs w:val="24"/>
              </w:rPr>
              <w:t>За двухсменный режим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sz w:val="24"/>
                <w:szCs w:val="24"/>
              </w:rPr>
              <w:t>350 руб.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4.10. Педагогу-библиотекарю устанавливается ежемесячная надбавка к должностному окладу за суммированный стаж работы в библиотеке (школы), предусмотренная Законом Томской области "О библиотечном деле и обязательном экземпляре документов в Томской области", принятым решением Государственной Думы Томской области от 09.10.1997 № 573, при наличии указанных в данном Законе оснований в размере: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от 5 до 10 лет включительно – 695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10 лет до 15 лет включительно – 940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15 лет до 20 лет включительно – 1 080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20 лет до 25 лет включительно – 1 355 рублей;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свыше 25 лет – 1 560 рублей.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Ежемесячная надбавка к должностному окладу за суммированный стаж работы в библиотеке выплачивается по основному месту работы за фактически отработанное время.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4.11. Работникам Учреждения устанавливаются следующие премии: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премия за выполненную работу по итогам работы за месяц, квартал;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премия за качество выполняемых работ;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премия за выполнение особо важных и срочных работ;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- единовременные премии.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Размер премии определяется директором Учреждения и утверждается приказом, с учётом мнения </w:t>
      </w:r>
      <w:r w:rsidRPr="00E57F4A">
        <w:rPr>
          <w:rFonts w:ascii="Times New Roman" w:hAnsi="Times New Roman"/>
          <w:sz w:val="24"/>
          <w:szCs w:val="24"/>
        </w:rPr>
        <w:t>выборного органа работников.</w:t>
      </w:r>
    </w:p>
    <w:p w:rsidR="00E57F4A" w:rsidRPr="00E57F4A" w:rsidRDefault="00E57F4A" w:rsidP="00E57F4A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4.12.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 xml:space="preserve"> Премия за выполненную работу по итогам работы за месяц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57F4A" w:rsidRPr="00E57F4A" w:rsidRDefault="00E57F4A" w:rsidP="00E57F4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Премия за выполненную работу по итогам работы за месяц выплачивается по должностям и профессиям рабочих, указанным в пунктах 2.2, 2.3 настоящего Положения в следующем размере: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5812"/>
        <w:gridCol w:w="1559"/>
      </w:tblGrid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КРИТЕРИИ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РАЗМЕР ПРЕМИИ, руб.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(без учета сев</w:t>
            </w:r>
            <w:proofErr w:type="gramStart"/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., </w:t>
            </w:r>
            <w:proofErr w:type="gramEnd"/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рай)</w:t>
            </w:r>
          </w:p>
        </w:tc>
      </w:tr>
      <w:tr w:rsidR="00E57F4A" w:rsidRPr="00E57F4A" w:rsidTr="00C4569B">
        <w:tc>
          <w:tcPr>
            <w:tcW w:w="9747" w:type="dxa"/>
            <w:gridSpan w:val="4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Учебно-вспомогательный персонал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Агент по закупкам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3 893,05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Бухгалтер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2 504,60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Экономист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4 440,89</w:t>
            </w:r>
          </w:p>
        </w:tc>
      </w:tr>
      <w:tr w:rsidR="00E57F4A" w:rsidRPr="00E57F4A" w:rsidTr="00C4569B">
        <w:tc>
          <w:tcPr>
            <w:tcW w:w="2235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Оператор диспетчерского движения</w:t>
            </w:r>
          </w:p>
        </w:tc>
        <w:tc>
          <w:tcPr>
            <w:tcW w:w="5953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главного бухгалтера)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40,00</w:t>
            </w:r>
          </w:p>
        </w:tc>
      </w:tr>
      <w:tr w:rsidR="00E57F4A" w:rsidRPr="00E57F4A" w:rsidTr="00C4569B">
        <w:tc>
          <w:tcPr>
            <w:tcW w:w="9747" w:type="dxa"/>
            <w:gridSpan w:val="4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Обслуживающий персонал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Сторож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до </w:t>
            </w: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2 301,65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Дворник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3 562,00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Гардеробщик 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3 562,00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Уборщик служебных помещений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3 201,90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Кухонный рабочий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повара,  заведующего столовой)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3 069,90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Повар 2 разряда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успешное и добросовестное исполнение работником своих должностных обязанностей в соответствующем периоде (отсутствие письменных замечаний со </w:t>
            </w: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стороны заведующего столовой)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2 995,48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Охранник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Рабочий по комплексному обслуживанию и ремонту зданий, 1ставка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Слесарь-сантехник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Повар 4 разряда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1 364,76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B80552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Электромонтер по ремонту и обслуживанию электрооборудования</w:t>
            </w:r>
          </w:p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1986,00</w:t>
            </w:r>
          </w:p>
        </w:tc>
      </w:tr>
      <w:tr w:rsidR="00E57F4A" w:rsidRPr="00E57F4A" w:rsidTr="00C4569B">
        <w:tc>
          <w:tcPr>
            <w:tcW w:w="2376" w:type="dxa"/>
            <w:gridSpan w:val="2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Водитель автомобиля</w:t>
            </w:r>
          </w:p>
        </w:tc>
        <w:tc>
          <w:tcPr>
            <w:tcW w:w="5812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успешное и добросовестное исполнение работником своих должностных обязанностей в соответствующем периоде (отсутствие письменных замечаний со стороны заместителя директора по хозяйственной работе)</w:t>
            </w:r>
          </w:p>
        </w:tc>
        <w:tc>
          <w:tcPr>
            <w:tcW w:w="1559" w:type="dxa"/>
          </w:tcPr>
          <w:p w:rsidR="00E57F4A" w:rsidRPr="00E57F4A" w:rsidRDefault="00E57F4A" w:rsidP="00E57F4A">
            <w:pPr>
              <w:tabs>
                <w:tab w:val="left" w:pos="3682"/>
              </w:tabs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57F4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1 731,00</w:t>
            </w:r>
          </w:p>
        </w:tc>
      </w:tr>
    </w:tbl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Премия выплачивается ежемесячно на основании приказа Учреждения.  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Ежемесячная премия начисляется пропорционально отработанному времени, выплачивается одновременно с заработной платой и учитывается во всех случаях исчисления среднего заработка.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4.13. 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>Премия за выполненную работу по итогам работы за квартал выплачивается</w:t>
      </w:r>
      <w:r w:rsidRPr="00E57F4A">
        <w:rPr>
          <w:rFonts w:ascii="Times New Roman" w:hAnsi="Times New Roman"/>
          <w:snapToGrid w:val="0"/>
          <w:sz w:val="24"/>
          <w:szCs w:val="24"/>
        </w:rPr>
        <w:t xml:space="preserve"> при наличии сложившейся экономии фонда оплаты труда. Премия выплачивается на основании приказа руководителя. При определении размера премии по итогам работы за квартал учитываются отсутствие обоснованных жалоб и дисциплинарных взысканий.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Премия начисляется пропорционально отработанному времени, выплачивается одновременно с заработной платой и учитывается во всех случаях исчисления среднего заработка.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>4.14</w:t>
      </w:r>
      <w:r w:rsidRPr="00E57F4A">
        <w:rPr>
          <w:rFonts w:ascii="Times New Roman" w:hAnsi="Times New Roman"/>
          <w:b/>
          <w:snapToGrid w:val="0"/>
          <w:sz w:val="24"/>
          <w:szCs w:val="24"/>
        </w:rPr>
        <w:t>. Премия за качество выполняемых работ:</w:t>
      </w:r>
    </w:p>
    <w:p w:rsidR="00E57F4A" w:rsidRPr="00E57F4A" w:rsidRDefault="00E57F4A" w:rsidP="00E57F4A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  <w:lang w:eastAsia="x-none"/>
        </w:rPr>
        <w:t>1) выплачивается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педагогическим работникам </w:t>
      </w:r>
      <w:r w:rsidRPr="00E57F4A">
        <w:rPr>
          <w:rFonts w:ascii="Times New Roman" w:hAnsi="Times New Roman"/>
          <w:sz w:val="24"/>
          <w:szCs w:val="24"/>
          <w:lang w:eastAsia="x-none"/>
        </w:rPr>
        <w:t xml:space="preserve">при условии выполнения  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>показател</w:t>
      </w:r>
      <w:r w:rsidRPr="00E57F4A">
        <w:rPr>
          <w:rFonts w:ascii="Times New Roman" w:hAnsi="Times New Roman"/>
          <w:sz w:val="24"/>
          <w:szCs w:val="24"/>
          <w:lang w:eastAsia="x-none"/>
        </w:rPr>
        <w:t>ей</w:t>
      </w:r>
      <w:r w:rsidRPr="00E57F4A">
        <w:rPr>
          <w:rFonts w:ascii="Times New Roman" w:hAnsi="Times New Roman"/>
          <w:sz w:val="24"/>
          <w:szCs w:val="24"/>
          <w:lang w:val="x-none" w:eastAsia="x-none"/>
        </w:rPr>
        <w:t xml:space="preserve">  эффективности деятельности педагогических работников,</w:t>
      </w: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 xml:space="preserve"> </w:t>
      </w:r>
      <w:r w:rsidRPr="00E57F4A">
        <w:rPr>
          <w:rFonts w:ascii="Times New Roman" w:hAnsi="Times New Roman"/>
          <w:snapToGrid w:val="0"/>
          <w:sz w:val="24"/>
          <w:szCs w:val="24"/>
        </w:rPr>
        <w:t>установленных приложением № 3 к настоящему Положению;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2) выплачивается ежемесячно. Оценку эффективности деятельности педагогических работников за отчетный период осуществляет Комиссия; 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x-none"/>
        </w:rPr>
      </w:pPr>
      <w:r w:rsidRPr="00E57F4A">
        <w:rPr>
          <w:rFonts w:ascii="Times New Roman" w:hAnsi="Times New Roman"/>
          <w:snapToGrid w:val="0"/>
          <w:sz w:val="24"/>
          <w:szCs w:val="24"/>
        </w:rPr>
        <w:t xml:space="preserve">3) педагогические работники ежемесячно, не позднее 15 числа месяца отчетного месяцем, обязаны представлять листы самооценки, установленными приложением № 4 к </w:t>
      </w:r>
      <w:r w:rsidRPr="00E57F4A">
        <w:rPr>
          <w:rFonts w:ascii="Times New Roman" w:hAnsi="Times New Roman"/>
          <w:snapToGrid w:val="0"/>
          <w:sz w:val="24"/>
          <w:szCs w:val="24"/>
        </w:rPr>
        <w:lastRenderedPageBreak/>
        <w:t>настоящему Положению. Допускается предоставление пояснительной записки</w:t>
      </w:r>
      <w:r w:rsidRPr="00E57F4A">
        <w:rPr>
          <w:rFonts w:ascii="Times New Roman" w:hAnsi="Times New Roman"/>
          <w:snapToGrid w:val="0"/>
          <w:sz w:val="24"/>
          <w:szCs w:val="24"/>
          <w:lang w:val="x-none" w:eastAsia="x-none"/>
        </w:rPr>
        <w:t xml:space="preserve"> по выполнению показателей эффективности деятельности</w:t>
      </w:r>
      <w:r w:rsidRPr="00E57F4A">
        <w:rPr>
          <w:rFonts w:ascii="Times New Roman" w:hAnsi="Times New Roman"/>
          <w:snapToGrid w:val="0"/>
          <w:sz w:val="24"/>
          <w:szCs w:val="24"/>
          <w:lang w:eastAsia="x-none"/>
        </w:rPr>
        <w:t>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4) работник имеет право присутствовать на заседаниях Комиссии и давать необходимые пояснения;</w:t>
      </w:r>
    </w:p>
    <w:p w:rsidR="00E57F4A" w:rsidRPr="00E57F4A" w:rsidRDefault="00E57F4A" w:rsidP="00E57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5) не предоставление работником в срок листа самооценки не даёт права на поощрительные выплаты;</w:t>
      </w:r>
    </w:p>
    <w:p w:rsidR="00E57F4A" w:rsidRPr="00E57F4A" w:rsidRDefault="00E57F4A" w:rsidP="00E57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6) величина ежемесячной персональной надбавки педагогическому работнику (</w:t>
      </w:r>
      <w:proofErr w:type="spellStart"/>
      <w:r w:rsidRPr="00E57F4A">
        <w:rPr>
          <w:rFonts w:ascii="Times New Roman" w:hAnsi="Times New Roman"/>
          <w:sz w:val="24"/>
          <w:szCs w:val="24"/>
        </w:rPr>
        <w:t>ЕПН</w:t>
      </w:r>
      <w:r w:rsidRPr="00E57F4A">
        <w:rPr>
          <w:rFonts w:ascii="Times New Roman" w:hAnsi="Times New Roman"/>
          <w:sz w:val="24"/>
          <w:szCs w:val="24"/>
          <w:vertAlign w:val="subscript"/>
        </w:rPr>
        <w:t>пед</w:t>
      </w:r>
      <w:proofErr w:type="spellEnd"/>
      <w:r w:rsidRPr="00E57F4A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E57F4A" w:rsidRPr="00E57F4A" w:rsidRDefault="00E57F4A" w:rsidP="00E57F4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57F4A">
        <w:rPr>
          <w:rFonts w:ascii="Times New Roman" w:hAnsi="Times New Roman"/>
          <w:sz w:val="24"/>
          <w:szCs w:val="24"/>
        </w:rPr>
        <w:t>ЕПН</w:t>
      </w:r>
      <w:r w:rsidRPr="00E57F4A">
        <w:rPr>
          <w:rFonts w:ascii="Times New Roman" w:hAnsi="Times New Roman"/>
          <w:sz w:val="24"/>
          <w:szCs w:val="24"/>
          <w:vertAlign w:val="subscript"/>
        </w:rPr>
        <w:t>пед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=К*</w:t>
      </w:r>
      <w:proofErr w:type="gramStart"/>
      <w:r w:rsidRPr="00E57F4A">
        <w:rPr>
          <w:rFonts w:ascii="Times New Roman" w:hAnsi="Times New Roman"/>
          <w:sz w:val="24"/>
          <w:szCs w:val="24"/>
        </w:rPr>
        <w:t>Р</w:t>
      </w:r>
      <w:proofErr w:type="gramEnd"/>
      <w:r w:rsidRPr="00E57F4A">
        <w:rPr>
          <w:rFonts w:ascii="Times New Roman" w:hAnsi="Times New Roman"/>
          <w:sz w:val="24"/>
          <w:szCs w:val="24"/>
        </w:rPr>
        <w:t>, где:</w:t>
      </w:r>
    </w:p>
    <w:p w:rsidR="00E57F4A" w:rsidRPr="00E57F4A" w:rsidRDefault="00E57F4A" w:rsidP="00E57F4A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t>К–количество баллов, набранных работником Учреждения,</w:t>
      </w:r>
    </w:p>
    <w:p w:rsidR="00E57F4A" w:rsidRPr="00E57F4A" w:rsidRDefault="00E57F4A" w:rsidP="00E57F4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F4A">
        <w:rPr>
          <w:rFonts w:ascii="Times New Roman" w:hAnsi="Times New Roman"/>
          <w:sz w:val="24"/>
          <w:szCs w:val="24"/>
        </w:rPr>
        <w:t>Р</w:t>
      </w:r>
      <w:proofErr w:type="gramEnd"/>
      <w:r w:rsidRPr="00E57F4A">
        <w:rPr>
          <w:rFonts w:ascii="Times New Roman" w:hAnsi="Times New Roman"/>
          <w:sz w:val="24"/>
          <w:szCs w:val="24"/>
        </w:rPr>
        <w:t xml:space="preserve"> – стоимость одного балла.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Стоимость одного балла (Р) утверждается ежемесячно приказом учреждения, определяется путём деления объёма денежных средств (без учета объема, необходимого на  начисление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местностях) на набранное количество баллов работниками Учреждения. 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4.15. Премия за выполнение особо важных и срочных работ.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При определении размера премии за выполнение особо важных и срочных работ должны учитываться следующие основания: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степень важности выполненной работы;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качество результата выполненной работы;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оперативность выполнения работы;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интенсивность труда при выполнении работы.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за выполнение особо важных и срочных работ не может превышать двух размеров должностного оклада работника в каждом указанном случае в календарный год.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за выполнение особо важных и срочных работ выплачивается при наличии экономии по фонду оплаты труда.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за выполнение особо важных и срочных работ выплачивается на основании приказа Школы.</w:t>
      </w:r>
    </w:p>
    <w:p w:rsidR="00E57F4A" w:rsidRPr="00E57F4A" w:rsidRDefault="00E57F4A" w:rsidP="00E57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4.16. </w:t>
      </w:r>
      <w:r w:rsidRPr="00E57F4A">
        <w:rPr>
          <w:rFonts w:ascii="Times New Roman" w:hAnsi="Times New Roman"/>
          <w:b/>
          <w:sz w:val="24"/>
          <w:szCs w:val="24"/>
        </w:rPr>
        <w:t>Единовременная премия выплачивается в связи с особо значимыми событиями и в следующих случаях: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 1) при объявлении благодарности или награждении Почетной Грамотой в профессиональной деятельности - 500 рублей;</w:t>
      </w:r>
    </w:p>
    <w:p w:rsidR="00E57F4A" w:rsidRPr="00E57F4A" w:rsidRDefault="00E57F4A" w:rsidP="007D6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 2) в связи с государственными или профессиональными праздниками, знаменательными датами – не может превышать двух размеров должностного оклада работника в каждом указанном случае в календарный год;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3) при наличии высоких результатов  (выше регионального) государственной итоговой аттестации (ЕГЭ, ОГЭ):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- матем</w:t>
      </w:r>
      <w:r w:rsidR="00E12CEC">
        <w:rPr>
          <w:rFonts w:ascii="Times New Roman" w:hAnsi="Times New Roman"/>
          <w:sz w:val="24"/>
          <w:szCs w:val="24"/>
        </w:rPr>
        <w:t xml:space="preserve">атика, русский язык </w:t>
      </w:r>
      <w:r w:rsidRPr="00E57F4A">
        <w:rPr>
          <w:rFonts w:ascii="Times New Roman" w:hAnsi="Times New Roman"/>
          <w:sz w:val="24"/>
          <w:szCs w:val="24"/>
        </w:rPr>
        <w:t>– в размере двух должностных окладов (окладов) рублей;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- по иным предметам – в размере одного должностного оклада (оклада) рублей.</w:t>
      </w:r>
    </w:p>
    <w:p w:rsidR="00E57F4A" w:rsidRPr="00E57F4A" w:rsidRDefault="00E57F4A" w:rsidP="00E57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Единовременная премия в связи с особо значимыми событиями выплачивается на основании приказа Учреждения с учётом мнения представительного органа работников.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4.17.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4.18.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4.18. Работникам Учреждения, занятым по совместительству, а также на условиях неполного рабочего времени, начисление стимулирующих выплат, указанных в </w:t>
      </w:r>
      <w:r w:rsidRPr="00E57F4A">
        <w:rPr>
          <w:rFonts w:ascii="Times New Roman" w:hAnsi="Times New Roman"/>
          <w:sz w:val="24"/>
          <w:szCs w:val="24"/>
        </w:rPr>
        <w:lastRenderedPageBreak/>
        <w:t>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E57F4A" w:rsidRPr="00E57F4A" w:rsidRDefault="00E57F4A" w:rsidP="00E57F4A">
      <w:pPr>
        <w:tabs>
          <w:tab w:val="num" w:pos="116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keepNext/>
        <w:keepLines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7F4A">
        <w:rPr>
          <w:rFonts w:ascii="Times New Roman" w:hAnsi="Times New Roman"/>
          <w:b/>
          <w:bCs/>
          <w:sz w:val="24"/>
          <w:szCs w:val="24"/>
        </w:rPr>
        <w:t>Депримирование</w:t>
      </w:r>
      <w:proofErr w:type="spellEnd"/>
    </w:p>
    <w:p w:rsidR="00E57F4A" w:rsidRPr="00E57F4A" w:rsidRDefault="00E57F4A" w:rsidP="00E57F4A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="00E87EB6">
        <w:rPr>
          <w:rFonts w:ascii="Times New Roman" w:hAnsi="Times New Roman"/>
          <w:sz w:val="24"/>
          <w:szCs w:val="24"/>
        </w:rPr>
        <w:t>Деп</w:t>
      </w:r>
      <w:r w:rsidR="00E87EB6" w:rsidRPr="00E57F4A">
        <w:rPr>
          <w:rFonts w:ascii="Times New Roman" w:hAnsi="Times New Roman"/>
          <w:sz w:val="24"/>
          <w:szCs w:val="24"/>
        </w:rPr>
        <w:t>ремирование</w:t>
      </w:r>
      <w:proofErr w:type="spellEnd"/>
      <w:r w:rsidRPr="00E57F4A">
        <w:rPr>
          <w:rFonts w:ascii="Times New Roman" w:hAnsi="Times New Roman"/>
          <w:sz w:val="24"/>
          <w:szCs w:val="24"/>
        </w:rPr>
        <w:t xml:space="preserve"> применяется при наличии дисциплинарного взыскания </w:t>
      </w:r>
      <w:r w:rsidR="00E87EB6">
        <w:rPr>
          <w:rFonts w:ascii="Times New Roman" w:hAnsi="Times New Roman"/>
          <w:sz w:val="24"/>
          <w:szCs w:val="24"/>
        </w:rPr>
        <w:t xml:space="preserve">в виде выговора </w:t>
      </w:r>
      <w:r w:rsidRPr="00E57F4A">
        <w:rPr>
          <w:rFonts w:ascii="Times New Roman" w:hAnsi="Times New Roman"/>
          <w:sz w:val="24"/>
          <w:szCs w:val="24"/>
        </w:rPr>
        <w:t>в размере 50% премии, выплачиваемой за месяц, в котором работником совершено дисциплинарный проступок.</w:t>
      </w:r>
    </w:p>
    <w:p w:rsidR="00E57F4A" w:rsidRPr="00E57F4A" w:rsidRDefault="00E57F4A" w:rsidP="00E57F4A">
      <w:pPr>
        <w:keepNext/>
        <w:keepLines/>
        <w:spacing w:after="0" w:line="240" w:lineRule="auto"/>
        <w:ind w:left="-5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6. Материальная помощь</w:t>
      </w: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57F4A">
        <w:rPr>
          <w:rFonts w:ascii="Times New Roman" w:hAnsi="Times New Roman"/>
          <w:snapToGrid w:val="0"/>
          <w:color w:val="000000"/>
          <w:sz w:val="24"/>
          <w:szCs w:val="24"/>
        </w:rPr>
        <w:tab/>
        <w:t>6.1. При наличии экономии фонда оплаты труда  работникам Учреждения может оказываться материальная  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 и утверждается приказом директора.</w:t>
      </w: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E57F4A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6.2. Материальная помощь выплачивается: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01"/>
        <w:gridCol w:w="3206"/>
      </w:tblGrid>
      <w:tr w:rsidR="00E57F4A" w:rsidRPr="00E57F4A" w:rsidTr="00E12CEC">
        <w:tc>
          <w:tcPr>
            <w:tcW w:w="675" w:type="dxa"/>
            <w:shd w:val="clear" w:color="auto" w:fill="auto"/>
            <w:vAlign w:val="center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Сумма, руб.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тяжелым или продолжительным заболеванием работника или ребенка работника (длительное нахождение на листке нетрудоспособности – свыше 2-х месяцев)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погребением близких родственников, в случае смерти работника, материальная помощь может быть оказана членам его семьи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порчей или потерей имущества вследствие пожара, стихийного бедствия, ограбления или кражи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тяжелым материальным положением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рождением ребенка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15 000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выпускной вечер ребенку (детский сад, 4,9,11 класс)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Детский сад – 500;</w:t>
            </w:r>
          </w:p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4 класс – 800</w:t>
            </w:r>
          </w:p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 класс – 1000</w:t>
            </w:r>
          </w:p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11 класс - 2 000 </w:t>
            </w:r>
          </w:p>
        </w:tc>
      </w:tr>
      <w:tr w:rsidR="00E57F4A" w:rsidRPr="00E57F4A" w:rsidTr="00E12CEC">
        <w:tc>
          <w:tcPr>
            <w:tcW w:w="675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84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связи с выходом на пенсию по старости</w:t>
            </w:r>
          </w:p>
        </w:tc>
        <w:tc>
          <w:tcPr>
            <w:tcW w:w="3380" w:type="dxa"/>
            <w:shd w:val="clear" w:color="auto" w:fill="auto"/>
          </w:tcPr>
          <w:p w:rsidR="00E57F4A" w:rsidRPr="00E57F4A" w:rsidRDefault="00E57F4A" w:rsidP="00E57F4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7F4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размере 2 должностного оклада</w:t>
            </w:r>
          </w:p>
        </w:tc>
      </w:tr>
    </w:tbl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E57F4A" w:rsidRPr="00E57F4A" w:rsidRDefault="00E57F4A" w:rsidP="00E57F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57F4A">
        <w:rPr>
          <w:rFonts w:ascii="Times New Roman" w:hAnsi="Times New Roman"/>
          <w:snapToGrid w:val="0"/>
          <w:color w:val="000000"/>
          <w:sz w:val="24"/>
          <w:szCs w:val="24"/>
        </w:rPr>
        <w:tab/>
        <w:t>6.3. Материальная помощь не является составной частью заработной платы работника.</w:t>
      </w:r>
    </w:p>
    <w:p w:rsidR="00E57F4A" w:rsidRPr="00E57F4A" w:rsidRDefault="00E57F4A" w:rsidP="00E57F4A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57F4A">
        <w:rPr>
          <w:rFonts w:ascii="Times New Roman" w:hAnsi="Times New Roman"/>
          <w:sz w:val="24"/>
          <w:szCs w:val="24"/>
          <w:lang w:val="x-none" w:eastAsia="x-none"/>
        </w:rPr>
        <w:br w:type="page"/>
      </w: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 средняя общеобразовательная школа №1»</w:t>
      </w:r>
    </w:p>
    <w:p w:rsidR="00E57F4A" w:rsidRPr="00E57F4A" w:rsidRDefault="00E57F4A" w:rsidP="00E57F4A">
      <w:pPr>
        <w:tabs>
          <w:tab w:val="left" w:pos="8145"/>
          <w:tab w:val="right" w:pos="9923"/>
        </w:tabs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Arial" w:hAnsi="Arial" w:cs="Arial"/>
          <w:sz w:val="24"/>
          <w:szCs w:val="20"/>
        </w:rPr>
      </w:pPr>
      <w:r w:rsidRPr="00E57F4A">
        <w:rPr>
          <w:rFonts w:ascii="Times New Roman" w:hAnsi="Times New Roman"/>
          <w:sz w:val="24"/>
          <w:szCs w:val="24"/>
        </w:rPr>
        <w:t>Верхнекетского района Томской области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Перечень должностей работников организаций, которым устанавливается компенсационная выплата за работу в образовательной организации, расположенной в сельской местности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Руководитель структурного подразделения образовательной организации.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Учитель.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Преподаватель.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Учитель-дефектолог, учитель-логопед, логопед.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Преподаватель-организатор (основ безопасности жизнедеятельности, допризывной подготовки).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Мастер производственного обучения.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Методист (включая </w:t>
      </w:r>
      <w:proofErr w:type="gramStart"/>
      <w:r w:rsidRPr="00E57F4A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E57F4A">
        <w:rPr>
          <w:rFonts w:ascii="Times New Roman" w:hAnsi="Times New Roman"/>
          <w:sz w:val="24"/>
          <w:szCs w:val="24"/>
        </w:rPr>
        <w:t>), инструктор-методист (включая старшего).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Музыкальный руководитель.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Воспитатель (включая </w:t>
      </w:r>
      <w:proofErr w:type="gramStart"/>
      <w:r w:rsidRPr="00E57F4A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E57F4A">
        <w:rPr>
          <w:rFonts w:ascii="Times New Roman" w:hAnsi="Times New Roman"/>
          <w:sz w:val="24"/>
          <w:szCs w:val="24"/>
        </w:rPr>
        <w:t>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Социальный педагог.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Педагог-психолог.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Старший вожатый.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Программист (инженер).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 xml:space="preserve">Лаборант (включая </w:t>
      </w:r>
      <w:proofErr w:type="gramStart"/>
      <w:r w:rsidRPr="00E57F4A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E57F4A">
        <w:rPr>
          <w:rFonts w:ascii="Times New Roman" w:hAnsi="Times New Roman"/>
          <w:sz w:val="24"/>
          <w:szCs w:val="24"/>
        </w:rPr>
        <w:t>).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Бухгалтер, экономист.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7F4A">
        <w:rPr>
          <w:rFonts w:ascii="Times New Roman" w:hAnsi="Times New Roman"/>
          <w:sz w:val="24"/>
          <w:szCs w:val="24"/>
        </w:rPr>
        <w:t>Тьютор</w:t>
      </w:r>
      <w:proofErr w:type="spellEnd"/>
      <w:r w:rsidRPr="00E57F4A">
        <w:rPr>
          <w:rFonts w:ascii="Times New Roman" w:hAnsi="Times New Roman"/>
          <w:sz w:val="24"/>
          <w:szCs w:val="24"/>
        </w:rPr>
        <w:t>.</w:t>
      </w:r>
    </w:p>
    <w:p w:rsidR="00E57F4A" w:rsidRPr="00E57F4A" w:rsidRDefault="00E57F4A" w:rsidP="00E57F4A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Педагог-библиотекарь.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средняя общеобразовательная школа №1»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7F4A">
        <w:rPr>
          <w:rFonts w:ascii="Times New Roman" w:hAnsi="Times New Roman"/>
          <w:bCs/>
          <w:sz w:val="24"/>
          <w:szCs w:val="24"/>
        </w:rPr>
        <w:t>Верхнекетского района Томской области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Размеры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 xml:space="preserve">компенсационной выплаты работникам за один час работы 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4A">
        <w:rPr>
          <w:rFonts w:ascii="Times New Roman" w:hAnsi="Times New Roman"/>
          <w:b/>
          <w:bCs/>
          <w:sz w:val="24"/>
          <w:szCs w:val="24"/>
        </w:rPr>
        <w:t>по установленной норме часов в неделю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20"/>
        <w:gridCol w:w="2304"/>
      </w:tblGrid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Наименование компенсационной выплаты и ежемесячных надбавок, устанавливаемых педагогическому работнику, которому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установлена соответствующая продолжительность рабочего времени в неделю, а также иным работникам</w:t>
            </w:r>
            <w:proofErr w:type="gramEnd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 xml:space="preserve"> исходя из установленной продолжительности рабочей недели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Размер компенсационной выплаты за один час работы по установленной норме часов в неделю</w:t>
            </w:r>
          </w:p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57F4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 работу </w:t>
            </w: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 xml:space="preserve">в организации, </w:t>
            </w:r>
            <w:proofErr w:type="gramStart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расположенном</w:t>
            </w:r>
            <w:proofErr w:type="gramEnd"/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 xml:space="preserve"> в сельской местности,</w:t>
            </w:r>
            <w:r w:rsidRPr="00E57F4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при норме часов в неделю: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18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59,21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20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53,29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36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29,60</w:t>
            </w:r>
          </w:p>
        </w:tc>
      </w:tr>
      <w:tr w:rsidR="00E57F4A" w:rsidRPr="00E57F4A" w:rsidTr="00E12CE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40 часов в неделю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4A" w:rsidRPr="00E57F4A" w:rsidRDefault="00E57F4A" w:rsidP="00E5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Cs/>
                <w:sz w:val="24"/>
                <w:szCs w:val="24"/>
              </w:rPr>
              <w:t>39,49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  <w:sectPr w:rsidR="00E57F4A" w:rsidRPr="00E57F4A" w:rsidSect="007D6792">
          <w:headerReference w:type="even" r:id="rId9"/>
          <w:footerReference w:type="even" r:id="rId10"/>
          <w:footerReference w:type="default" r:id="rId11"/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 средняя общеобразовательная школа №1»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Верхнекетского района Томской области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педагогических работников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Показатели эффективности деятельности учителей                                      </w:t>
      </w:r>
      <w:r w:rsidRPr="00E57F4A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14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969"/>
        <w:gridCol w:w="2550"/>
        <w:gridCol w:w="1276"/>
        <w:gridCol w:w="1560"/>
        <w:gridCol w:w="2272"/>
      </w:tblGrid>
      <w:tr w:rsidR="00E57F4A" w:rsidRPr="00E57F4A" w:rsidTr="00E12CEC">
        <w:trPr>
          <w:trHeight w:val="186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Официально зафиксированные достижения учащихся по данным внешних аттестаций различного типа</w:t>
            </w: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1.1.Высокий уровень  внешнего тестирования (мониторинги  Управление образования Администрации Верхнекетского района, ДОО ТО,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РФ).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(50 и более%), выполнивших задания выше регионального и муниципального уровня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 Региональный - 7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- 14</w:t>
            </w:r>
          </w:p>
        </w:tc>
      </w:tr>
      <w:tr w:rsidR="00E57F4A" w:rsidRPr="00E57F4A" w:rsidTr="00E12CEC">
        <w:trPr>
          <w:trHeight w:val="1885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 </w:t>
            </w:r>
            <w:proofErr w:type="spell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внеучебной</w:t>
            </w:r>
            <w:proofErr w:type="spellEnd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 </w:t>
            </w: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2.1.Наличие победителей, призёров очных предметных конкурсов, олимпиад, конференций и   спортивных   мероприятий:        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«Президентские состязания»,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«Зарница», «Кросс нации», Районный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турслет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«Спортивные Игры», соревнования допризывной молодежи и другие.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на муниципальном, региональном и федеральном уровне. </w:t>
            </w:r>
          </w:p>
        </w:tc>
        <w:tc>
          <w:tcPr>
            <w:tcW w:w="255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уровень-5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-4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- 14</w:t>
            </w:r>
          </w:p>
        </w:tc>
      </w:tr>
      <w:tr w:rsidR="00E57F4A" w:rsidRPr="00E57F4A" w:rsidTr="00E12CEC">
        <w:trPr>
          <w:trHeight w:val="1259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2.2.Наличие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255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2.3.Наличие призеров и победителей 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очных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 творческих конкурсов в рамках плана воспитательной работы МБОУ «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Белоярская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СОШ №1» и Управления образования Администрации Верхнекетского района  </w:t>
            </w:r>
          </w:p>
        </w:tc>
        <w:tc>
          <w:tcPr>
            <w:tcW w:w="255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992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3.1.Разработка и реализация  авторских образовательных программ курсов  предметной и внеурочной направленности (при наличии внешней экспертизы)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7F4A" w:rsidRPr="00E57F4A" w:rsidTr="00E12CEC">
        <w:trPr>
          <w:trHeight w:val="964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3.4.Разработка  и реализация педагогических проектов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3.5.Организация, проведение и участие в школьных,  районных, межмуниципальных, региональных мероприятиях на базе образовательного учреждения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3.6.Наличие официально зафиксированных достижений педагогов в очных конкурсах и исследовательской работе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- 5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3. 8.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(наличие участия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53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7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Показатели эффективности деятельности учителя-логопеда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             Таблица 2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386"/>
        <w:gridCol w:w="1134"/>
        <w:gridCol w:w="1134"/>
        <w:gridCol w:w="1701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538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обучающихся, в том числе и детей с ОВЗ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1.3.Наличие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1.4.Наличие победителей, призёров очных конкурсов, олимпиад, конференций для детей с ОВЗ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7F4A" w:rsidRPr="00E57F4A" w:rsidTr="00E12CEC">
        <w:trPr>
          <w:trHeight w:val="1087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2.3.Разработка  и реализация педагогических проектов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 - логопеда в очных конкурсах и исследовательской работе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 Управления образования Администрации Верхнекетского района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Повышение логопедической грамотности родителей (законных представителей): выступление на классных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Показатели эффективности деятельности педагога – психолога      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Таблица 3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67"/>
        <w:gridCol w:w="5154"/>
        <w:gridCol w:w="1134"/>
        <w:gridCol w:w="1418"/>
        <w:gridCol w:w="1417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ind w:right="1029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 – психолога в очных конкурсах и исследовательской работе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 Управления образования Администрации Верхнекетского района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психологической службы в школе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Повышение психологической компетенции педагогического коллектива (профилактика профессионального выгорания, работа с молодыми и начинающими педагогами)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4.2 Повышение психологической культуры родителей (законных представителей): выступление на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Выступление на общешкольном родительском собрании –4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Работа психологической гостиной  - 8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- 12</w:t>
            </w:r>
          </w:p>
        </w:tc>
      </w:tr>
      <w:tr w:rsidR="00E57F4A" w:rsidRPr="00E57F4A" w:rsidTr="00E12CEC">
        <w:trPr>
          <w:trHeight w:val="310"/>
        </w:trPr>
        <w:tc>
          <w:tcPr>
            <w:tcW w:w="8647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6237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Показатели эффективности деятельности социального педагога        </w:t>
      </w:r>
      <w:r w:rsidRPr="00E57F4A">
        <w:rPr>
          <w:rFonts w:ascii="Times New Roman" w:hAnsi="Times New Roman"/>
          <w:color w:val="000000"/>
          <w:sz w:val="28"/>
          <w:szCs w:val="28"/>
        </w:rPr>
        <w:t>Таблица 4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67"/>
        <w:gridCol w:w="5154"/>
        <w:gridCol w:w="1418"/>
        <w:gridCol w:w="1276"/>
        <w:gridCol w:w="1275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2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социального педагога в очных конкурсах и исследовательской работе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социального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социальногосопровождения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3.1.Позитивная динамика количества детей (отсутствие повышения показателя), состоящих на профилактическом учете в правоохранительных органах 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учете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 Организация работы службы социального и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социальнойслужбы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Участие в работе районной Комиссии по делам несовершеннолетних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Постановление Администрации Верхнекетского района.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4.2.Участие в проведении внеплановых мероприятий по профилактике правонарушений</w:t>
            </w:r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 (акты), приказы.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4,3.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Доля обучающихся  (50 %) стоящих на разных категориях учёта, вовлеченных в дополнительное образование</w:t>
            </w:r>
            <w:proofErr w:type="gramEnd"/>
          </w:p>
        </w:tc>
        <w:tc>
          <w:tcPr>
            <w:tcW w:w="3969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Максимальный балл –100 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Показатели эффективности деятельности старшего вожатого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                   Таблица 5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67"/>
        <w:gridCol w:w="4587"/>
        <w:gridCol w:w="1418"/>
        <w:gridCol w:w="1417"/>
        <w:gridCol w:w="1843"/>
        <w:gridCol w:w="2126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4587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2.1.Разработка и реализация  авторских образовательных программ курсов предметной и внеурочной направленности (при наличии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внешней экспертизы)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старшего вожатого в очных конкурсах и исследовательской работе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старшего вожатого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районных региональных акций, направленных на профилактику правонарушений, развития ЗОЖ, развитие волонтёрского движения.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4587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органов ученического самоуправления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7F4A" w:rsidRPr="00E57F4A" w:rsidTr="00E12CEC">
        <w:trPr>
          <w:trHeight w:val="92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на сайте ОО  о проведенных мероприятиях по воспитательной работе.</w:t>
            </w:r>
          </w:p>
        </w:tc>
        <w:tc>
          <w:tcPr>
            <w:tcW w:w="4678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2126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7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Показатели эффективности деятельности педагога-библиотекаря</w:t>
      </w:r>
      <w:r w:rsidRPr="00E57F4A">
        <w:rPr>
          <w:rFonts w:ascii="Times New Roman" w:hAnsi="Times New Roman"/>
          <w:color w:val="000000"/>
          <w:sz w:val="28"/>
          <w:szCs w:val="28"/>
        </w:rPr>
        <w:t xml:space="preserve">       Таблица 6</w:t>
      </w:r>
    </w:p>
    <w:tbl>
      <w:tblPr>
        <w:tblpPr w:leftFromText="180" w:rightFromText="180" w:vertAnchor="text" w:horzAnchor="margin" w:tblpXSpec="center" w:tblpY="132"/>
        <w:tblW w:w="14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4536"/>
        <w:gridCol w:w="1701"/>
        <w:gridCol w:w="1134"/>
        <w:gridCol w:w="1765"/>
        <w:gridCol w:w="2268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4600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453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6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2.1.Разработка и реализация  авторских образовательных программ курсов предметной и внеурочной направленности (при наличии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внешней экспертизы)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sz w:val="20"/>
                <w:szCs w:val="20"/>
              </w:rPr>
              <w:t>8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педагога-библиотекаря в очных конкурсах и исследовательской работе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библиотекаря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экспертной работе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жюри, экспертизе программ, публикации в печатных изданиях).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баллов – 10 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школьных, районных акций по привлечению детей к чтению книг.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школьных клубов, объединений по развитию читательской компетенции обучающихся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о проведенных мероприятиях по воспитательной работе на сайте школы.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3,2. Выступление библиотекаря на педагогических советах и МО о новинках учебной, методической литературе.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</w:tr>
    </w:tbl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outlineLvl w:val="1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br w:type="page"/>
      </w:r>
      <w:r w:rsidRPr="00E57F4A">
        <w:rPr>
          <w:rFonts w:ascii="Times New Roman" w:hAnsi="Times New Roman"/>
          <w:sz w:val="24"/>
          <w:szCs w:val="24"/>
        </w:rPr>
        <w:lastRenderedPageBreak/>
        <w:t>Приложение  № 4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к положению о системе оплаты труда работников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«Белоярская  средняя общеобразовательная школа №1»</w:t>
      </w:r>
    </w:p>
    <w:p w:rsidR="00E57F4A" w:rsidRPr="00E57F4A" w:rsidRDefault="00E57F4A" w:rsidP="00E57F4A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57F4A">
        <w:rPr>
          <w:rFonts w:ascii="Times New Roman" w:hAnsi="Times New Roman"/>
          <w:sz w:val="24"/>
          <w:szCs w:val="24"/>
        </w:rPr>
        <w:t>Верхнекетского района Томской области</w:t>
      </w:r>
    </w:p>
    <w:p w:rsidR="00E57F4A" w:rsidRPr="00E57F4A" w:rsidRDefault="00E57F4A" w:rsidP="00E57F4A">
      <w:pPr>
        <w:tabs>
          <w:tab w:val="left" w:pos="1440"/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tabs>
          <w:tab w:val="left" w:pos="1440"/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 xml:space="preserve">Лист </w:t>
      </w:r>
      <w:proofErr w:type="gramStart"/>
      <w:r w:rsidRPr="00E57F4A">
        <w:rPr>
          <w:rFonts w:ascii="Times New Roman" w:hAnsi="Times New Roman"/>
          <w:b/>
          <w:color w:val="000000"/>
          <w:sz w:val="28"/>
          <w:szCs w:val="28"/>
        </w:rPr>
        <w:t>самооценки показателей эффективности деятельности педагогических работников</w:t>
      </w:r>
      <w:proofErr w:type="gramEnd"/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F4A">
        <w:rPr>
          <w:rFonts w:ascii="Times New Roman" w:hAnsi="Times New Roman"/>
          <w:sz w:val="28"/>
          <w:szCs w:val="28"/>
        </w:rPr>
        <w:t>за ____ квартал _____  года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260"/>
        <w:gridCol w:w="1134"/>
        <w:gridCol w:w="1276"/>
        <w:gridCol w:w="1276"/>
        <w:gridCol w:w="1842"/>
        <w:gridCol w:w="1843"/>
        <w:gridCol w:w="1843"/>
      </w:tblGrid>
      <w:tr w:rsidR="00E57F4A" w:rsidRPr="00E57F4A" w:rsidTr="00E12CEC">
        <w:trPr>
          <w:trHeight w:val="186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vMerge w:val="restart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230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Официально зафиксированные достижения учащихся по данным внешних аттестаций различного типа</w:t>
            </w:r>
          </w:p>
        </w:tc>
        <w:tc>
          <w:tcPr>
            <w:tcW w:w="3260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1.1.Высокий уровень  внешнего тестирования (мониторинги  Управление образования Администрации Верхнекетского района, ДОО ТО,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РФ).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(50 и более%), выполнивших задания выше регионального и муниципального уровня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-7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- 14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85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 </w:t>
            </w:r>
            <w:proofErr w:type="spell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внеучебной</w:t>
            </w:r>
            <w:proofErr w:type="spellEnd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 </w:t>
            </w: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2.1.Наличие победителей, призёров очных предметных конкурсов, олимпиад, конференций и   спортивных   мероприятий:        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«Президентские состязания»,</w:t>
            </w:r>
          </w:p>
          <w:p w:rsidR="00E57F4A" w:rsidRPr="00E57F4A" w:rsidRDefault="00E57F4A" w:rsidP="00E57F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«Зарница», «Кросс нации», Районный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турслет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«Спортивные Игры», соревнования допризывной молодежи и другие.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на муниципальном, региональном и федеральном уровне.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уровень-5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-4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Муниципальный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- 14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259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2.2.Наличие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2.3.Наличие призеров и победителей 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очных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 творческих конкурсов в рамках плана воспитательной работы МБОУ «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Белоярская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СОШ №1» и Управления образования Администрации Верхнекетского района 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992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3.1.Разработка и реализация  авторских образовательных программ курсов 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964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3.4.Разработка  и реализация педагогических проектов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3.5.Организация, проведение и участие в школьных,  районных, межмуниципальных, региональных мероприятиях на базе образовательного учреждения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3.6.Наличие официально зафиксированных достижений педагогов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3. 8.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(наличие участия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учителя-логопеда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851"/>
        <w:gridCol w:w="1134"/>
        <w:gridCol w:w="1701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Согласование комиссии (при несогласии,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обучающихся, в том числе и детей с ОВЗ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1.3.Наличие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1.4.Наличие победителей, призёров очных конкурсов, олимпиад, конференций для детей с ОВЗ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087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2.3.Разработка  и реализация педагогических проектов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 - логопеда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2.7.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- 3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 Управления образования Администрации Верхнекетского района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Повышение логопедической грамотности родителей (законных представителей): выступление на классных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педагога - психолога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418"/>
        <w:gridCol w:w="1134"/>
        <w:gridCol w:w="1134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ind w:right="1029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2.5.Наличие официально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зафиксированных достижений педагог – психолога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Соответствующие свидетельства,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психолого-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педагогичсекого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 Организация работы службы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3.2.Участие в работе ТПМПК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 Управления образования Администрации Верхнекетского района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психологической службы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Повышение психологической компетенции педагогического коллектива (профилактика профессионального выгорания, работа с молодыми и начинающими педагогами)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4.2 Повышение психологической культуры родителей (законных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представителей): выступление на общешкольных родительских  собраниях, работа психологической гостиной в школе)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Протоколы, приказы, справки.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Выступление на общешкольном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родительском собрании –4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Работа психологической гостиной  - 8 баллов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5954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Итого</w:t>
            </w: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–100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социального педагога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276"/>
        <w:gridCol w:w="1134"/>
        <w:gridCol w:w="1276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</w:t>
            </w: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ОУ,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социального педагога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2.6. Сопровождение обучающихся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Приказ,  справка заместителя директора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Область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социального педагога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социальногосопровождения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3.1.Позитивная динамика количества детей (отсутствие повышения показателя), состоящих на профилактическом учете в правоохранительных органах и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внутришкольном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учете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3.2. Организация работы службы социального и психолого-педагогического сопровождения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дипломы,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социальнойслужбы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4.1. Участие в работе районной Комиссии по делам несовершеннолетних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Постановление Администрации Верхнекетского района.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4.2.Участие в проведении внеплановых мероприятий по профилактике правонарушений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 (акты), приказы.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4,3.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Доля обучающихся  (50 %) стоящих на разных категориях учёта, вовлеченных в дополнительное образование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Протоколы, приказы, справки.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Максимальный балл –100 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lastRenderedPageBreak/>
        <w:t>Показатели эффективности деятельности старшего вожатого</w:t>
      </w: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134"/>
        <w:gridCol w:w="1134"/>
        <w:gridCol w:w="1418"/>
        <w:gridCol w:w="1842"/>
        <w:gridCol w:w="1842"/>
        <w:gridCol w:w="1842"/>
      </w:tblGrid>
      <w:tr w:rsidR="00E57F4A" w:rsidRPr="00E57F4A" w:rsidTr="00E12CEC">
        <w:trPr>
          <w:trHeight w:val="186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старшего вожатого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старшего вожатого в научно-методической деятельности, очное представление 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баллов – 10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районных региональных акций, направленных на профилактику правонарушений, развития ЗОЖ, развитие волонтёрского движения.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органов ученического самоуправления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92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на сайте ОО  о проведенных мероприятиях по воспитательной работе.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6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F4A">
        <w:rPr>
          <w:rFonts w:ascii="Times New Roman" w:hAnsi="Times New Roman"/>
          <w:b/>
          <w:color w:val="000000"/>
          <w:sz w:val="28"/>
          <w:szCs w:val="28"/>
        </w:rPr>
        <w:t>Показатели эффективности деятельности педагога-библиотекаря</w:t>
      </w:r>
    </w:p>
    <w:tbl>
      <w:tblPr>
        <w:tblpPr w:leftFromText="180" w:rightFromText="180" w:vertAnchor="text" w:horzAnchor="margin" w:tblpXSpec="center" w:tblpY="132"/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94"/>
        <w:gridCol w:w="3260"/>
        <w:gridCol w:w="1134"/>
        <w:gridCol w:w="1134"/>
        <w:gridCol w:w="1418"/>
        <w:gridCol w:w="2625"/>
        <w:gridCol w:w="1843"/>
        <w:gridCol w:w="1875"/>
      </w:tblGrid>
      <w:tr w:rsidR="00E57F4A" w:rsidRPr="00E57F4A" w:rsidTr="00E12CEC">
        <w:trPr>
          <w:trHeight w:val="186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4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 и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критерия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показателей  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Показатели самооценка (баллы</w:t>
            </w:r>
            <w:proofErr w:type="gramEnd"/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57F4A" w:rsidRPr="00E57F4A" w:rsidRDefault="00E57F4A" w:rsidP="00E5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Согласование комиссии (при несогласии, указать основание)</w:t>
            </w: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vMerge w:val="restart"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7F4A">
              <w:rPr>
                <w:rFonts w:ascii="Times New Roman" w:hAnsi="Times New Roman"/>
                <w:sz w:val="20"/>
                <w:szCs w:val="16"/>
              </w:rPr>
              <w:t xml:space="preserve">Достижения </w:t>
            </w:r>
            <w:proofErr w:type="gramStart"/>
            <w:r w:rsidRPr="00E57F4A">
              <w:rPr>
                <w:rFonts w:ascii="Times New Roman" w:hAnsi="Times New Roman"/>
                <w:sz w:val="20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1,1.Наличие призеров и победителей  в дистанционных олимпиадах, конкурсах для обучающихся (дистанционные: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ТОИПКО, РЦРО, конкурсы в перечне Министерства образования РФ), </w:t>
            </w:r>
            <w:proofErr w:type="gramEnd"/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Федеральный уровень-3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- 1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widowControl w:val="0"/>
              <w:tabs>
                <w:tab w:val="left" w:pos="3682"/>
              </w:tabs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1.2.Наличие победителей, призёров очных конкурсов, олимпиад, конференций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Фамилия и имя учащегося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Мероприятие. Кем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- 3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- 1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86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2.1.Разработка и реализация  авторских образовательных программ курсов предметной и внеурочной направленности (при наличии внешней экспертизы)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Программа курсов, утвержденная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школы, прошедшая внешнюю экспертизу,  имеющая экспертную оценку. 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143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2.2.Участие в инновационной экспериментальной работе (инновационные, экспериментальные,  </w:t>
            </w:r>
            <w:proofErr w:type="spellStart"/>
            <w:r w:rsidRPr="00E57F4A">
              <w:rPr>
                <w:rFonts w:ascii="Times New Roman" w:hAnsi="Times New Roman"/>
                <w:sz w:val="20"/>
                <w:szCs w:val="20"/>
              </w:rPr>
              <w:t>стажировочные</w:t>
            </w:r>
            <w:proofErr w:type="spellEnd"/>
            <w:r w:rsidRPr="00E57F4A">
              <w:rPr>
                <w:rFonts w:ascii="Times New Roman" w:hAnsi="Times New Roman"/>
                <w:sz w:val="20"/>
                <w:szCs w:val="20"/>
              </w:rPr>
              <w:t>, пилотные площадки)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Приказы, протоколы, справки, результаты экспериментальной деятельности. Дипломы, Грамоты, удостоверяющие  участие в инновационной работе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 w:cs="Calibr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2.3.Разработка  и реализация психолого-педагогических, социальных проектов по работе с детьми с ОВЗ, с одаренными детьми, с детьми, состоящих на разных видах учёта, по профессиональной ориентации.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Рассмотрение и утверждение педагогических проектов на Методическом совете школы, на РМО (протоколы, приказы)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7F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Организация, проведение и участие в школьных,  районных, межмуниципальных, региональных мероприятий на базе образовательного учреждения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Приказы ОО, Управления образования, РЦРО, ТОИПКРО, ДОО ТО.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Справка заместителей директора по УР, НМР, ВР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Организация  - 5 баллов, проведение – 5 баллов,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Участие – 5 балла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- 15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2.5.Наличие официально зафиксированных достижений педагога-библиотекаря в очных конкурсах и исследовательской работе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Соответствующие свидетельства, документы о награждении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 Региональный -3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-2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2.6. Сопровождение обучающихся в образовательных событиях муниципального, регионального, всероссийского уровня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ыезд, очное участие).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Приказ,  справка заместителя директора по УР, ВР, НМР, дипломы, 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Район – 2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Область – 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Максимальное количество баллов – 5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Участие библиотекаря в научно-методической деятельности, очное представление </w:t>
            </w: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опыта в профессиональных сообществах (участие в семинарах, </w:t>
            </w:r>
            <w:proofErr w:type="gramEnd"/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конференциях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мастер-классах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методических </w:t>
            </w:r>
            <w:proofErr w:type="gramStart"/>
            <w:r w:rsidRPr="00E57F4A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E57F4A">
              <w:rPr>
                <w:rFonts w:ascii="Times New Roman" w:hAnsi="Times New Roman"/>
                <w:sz w:val="20"/>
                <w:szCs w:val="20"/>
              </w:rPr>
              <w:t>, экспертной работе жюри, экспертизе программ, публикации в печатных изданиях).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Приказы, протоколы,  программы и материалы  семинаров, конференций, МО, экспертной комиссии.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Федеральный уровень-4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Региональный – 3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Муниципальный – 2 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lastRenderedPageBreak/>
              <w:t>Школьный – 1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– 10 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2.8.Проведение школьных, районных акций по привлечению детей к чтению книг.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НМР, дипломы.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Развитие самоуправления в школе</w:t>
            </w: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3.1. Организация в ОО школьных клубов, объединений по развитию читательской компетенции обучающихся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3.2. Работа по выставлению информации о проведенных мероприятиях по воспитательной работе на сайте школы.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Справка заместителя директора по   ВР 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3,2. Выступление библиотекаря на педагогических советах и МО о новинках учебной, методической литературе.</w:t>
            </w: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Приказ,  справка заместителя директора по УР, ВР, НМР.</w:t>
            </w:r>
          </w:p>
        </w:tc>
        <w:tc>
          <w:tcPr>
            <w:tcW w:w="262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4A" w:rsidRPr="00E57F4A" w:rsidTr="00E12CEC">
        <w:trPr>
          <w:trHeight w:val="310"/>
        </w:trPr>
        <w:tc>
          <w:tcPr>
            <w:tcW w:w="425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57F4A" w:rsidRPr="00E57F4A" w:rsidRDefault="00E57F4A" w:rsidP="00E57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gridSpan w:val="4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7F4A">
              <w:rPr>
                <w:rFonts w:ascii="Times New Roman" w:hAnsi="Times New Roman"/>
                <w:sz w:val="20"/>
                <w:szCs w:val="20"/>
              </w:rPr>
              <w:t>Максимальный балл – 100 баллов</w:t>
            </w:r>
          </w:p>
        </w:tc>
        <w:tc>
          <w:tcPr>
            <w:tcW w:w="1843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E57F4A" w:rsidRPr="00E57F4A" w:rsidRDefault="00E57F4A" w:rsidP="00E57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F4A" w:rsidRPr="00E57F4A" w:rsidRDefault="00E57F4A" w:rsidP="00E57F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F4A" w:rsidRPr="00E57F4A" w:rsidRDefault="00E57F4A" w:rsidP="00E57F4A">
      <w:pPr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E12CEC" w:rsidRDefault="00E12CEC"/>
    <w:sectPr w:rsidR="00E12CEC" w:rsidSect="00E57F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EA" w:rsidRDefault="00B92BEA">
      <w:pPr>
        <w:spacing w:after="0" w:line="240" w:lineRule="auto"/>
      </w:pPr>
      <w:r>
        <w:separator/>
      </w:r>
    </w:p>
  </w:endnote>
  <w:endnote w:type="continuationSeparator" w:id="0">
    <w:p w:rsidR="00B92BEA" w:rsidRDefault="00B9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C1" w:rsidRDefault="007E7BC1" w:rsidP="00E12CE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7BC1" w:rsidRDefault="007E7BC1" w:rsidP="00E12CE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C1" w:rsidRDefault="007E7BC1" w:rsidP="00E12CE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0E4A">
      <w:rPr>
        <w:rStyle w:val="a9"/>
        <w:noProof/>
      </w:rPr>
      <w:t>8</w:t>
    </w:r>
    <w:r>
      <w:rPr>
        <w:rStyle w:val="a9"/>
      </w:rPr>
      <w:fldChar w:fldCharType="end"/>
    </w:r>
  </w:p>
  <w:p w:rsidR="007E7BC1" w:rsidRDefault="007E7BC1" w:rsidP="00E12C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EA" w:rsidRDefault="00B92BEA">
      <w:pPr>
        <w:spacing w:after="0" w:line="240" w:lineRule="auto"/>
      </w:pPr>
      <w:r>
        <w:separator/>
      </w:r>
    </w:p>
  </w:footnote>
  <w:footnote w:type="continuationSeparator" w:id="0">
    <w:p w:rsidR="00B92BEA" w:rsidRDefault="00B9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C1" w:rsidRDefault="007E7BC1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7BC1" w:rsidRDefault="007E7BC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7C16DE"/>
    <w:multiLevelType w:val="multilevel"/>
    <w:tmpl w:val="E72E8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473A8E"/>
    <w:multiLevelType w:val="hybridMultilevel"/>
    <w:tmpl w:val="AD6EDA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6708B"/>
    <w:multiLevelType w:val="hybridMultilevel"/>
    <w:tmpl w:val="559E2636"/>
    <w:lvl w:ilvl="0" w:tplc="63B6B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3A9"/>
    <w:multiLevelType w:val="hybridMultilevel"/>
    <w:tmpl w:val="F7EA747C"/>
    <w:lvl w:ilvl="0" w:tplc="57C23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87902"/>
    <w:multiLevelType w:val="hybridMultilevel"/>
    <w:tmpl w:val="7D8AA3DE"/>
    <w:lvl w:ilvl="0" w:tplc="286AE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E08E4"/>
    <w:multiLevelType w:val="hybridMultilevel"/>
    <w:tmpl w:val="5C36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D53C2"/>
    <w:multiLevelType w:val="hybridMultilevel"/>
    <w:tmpl w:val="F57A1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B0601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0CCE"/>
    <w:multiLevelType w:val="multilevel"/>
    <w:tmpl w:val="DA30F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91F00"/>
    <w:multiLevelType w:val="multilevel"/>
    <w:tmpl w:val="FBF47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C8B144B"/>
    <w:multiLevelType w:val="multilevel"/>
    <w:tmpl w:val="6674F0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CE2472"/>
    <w:multiLevelType w:val="hybridMultilevel"/>
    <w:tmpl w:val="C5CE1AF8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C43EF"/>
    <w:multiLevelType w:val="hybridMultilevel"/>
    <w:tmpl w:val="0534068C"/>
    <w:lvl w:ilvl="0" w:tplc="8FEA7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AC66A7"/>
    <w:multiLevelType w:val="hybridMultilevel"/>
    <w:tmpl w:val="263A06D8"/>
    <w:lvl w:ilvl="0" w:tplc="C512B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3426D6"/>
    <w:multiLevelType w:val="hybridMultilevel"/>
    <w:tmpl w:val="392C9C18"/>
    <w:lvl w:ilvl="0" w:tplc="43BCF14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C3257"/>
    <w:multiLevelType w:val="multilevel"/>
    <w:tmpl w:val="EEBEA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EE566AA"/>
    <w:multiLevelType w:val="multilevel"/>
    <w:tmpl w:val="460A3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5"/>
  </w:num>
  <w:num w:numId="13">
    <w:abstractNumId w:val="1"/>
  </w:num>
  <w:num w:numId="14">
    <w:abstractNumId w:val="17"/>
  </w:num>
  <w:num w:numId="15">
    <w:abstractNumId w:val="10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A"/>
    <w:rsid w:val="000015E6"/>
    <w:rsid w:val="00003D5F"/>
    <w:rsid w:val="0007444A"/>
    <w:rsid w:val="000C13E3"/>
    <w:rsid w:val="001977CC"/>
    <w:rsid w:val="00245BAB"/>
    <w:rsid w:val="00472013"/>
    <w:rsid w:val="0049228F"/>
    <w:rsid w:val="005203BF"/>
    <w:rsid w:val="00596A71"/>
    <w:rsid w:val="006204F2"/>
    <w:rsid w:val="00626441"/>
    <w:rsid w:val="0067663F"/>
    <w:rsid w:val="00680403"/>
    <w:rsid w:val="006F13F3"/>
    <w:rsid w:val="007D6792"/>
    <w:rsid w:val="007E7BC1"/>
    <w:rsid w:val="0096159A"/>
    <w:rsid w:val="00A60504"/>
    <w:rsid w:val="00B80552"/>
    <w:rsid w:val="00B92BEA"/>
    <w:rsid w:val="00C4569B"/>
    <w:rsid w:val="00C50E4A"/>
    <w:rsid w:val="00C57626"/>
    <w:rsid w:val="00D10CD5"/>
    <w:rsid w:val="00D33F85"/>
    <w:rsid w:val="00E12CEC"/>
    <w:rsid w:val="00E57F4A"/>
    <w:rsid w:val="00E87EB6"/>
    <w:rsid w:val="00F506D9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7F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7F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57F4A"/>
  </w:style>
  <w:style w:type="paragraph" w:styleId="a3">
    <w:name w:val="header"/>
    <w:basedOn w:val="a"/>
    <w:link w:val="a4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E57F4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57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7F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rsid w:val="00E57F4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E57F4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E57F4A"/>
    <w:pPr>
      <w:spacing w:after="0" w:line="360" w:lineRule="auto"/>
      <w:ind w:firstLine="741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Cell">
    <w:name w:val="ConsPlusCell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E57F4A"/>
  </w:style>
  <w:style w:type="paragraph" w:styleId="aa">
    <w:name w:val="footer"/>
    <w:basedOn w:val="a"/>
    <w:link w:val="ab"/>
    <w:uiPriority w:val="99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57F4A"/>
    <w:pPr>
      <w:spacing w:after="0" w:line="240" w:lineRule="auto"/>
      <w:ind w:left="720" w:firstLine="567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E5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E57F4A"/>
    <w:pPr>
      <w:spacing w:before="100" w:beforeAutospacing="1" w:after="100" w:afterAutospacing="1" w:line="240" w:lineRule="auto"/>
    </w:pPr>
    <w:rPr>
      <w:rFonts w:ascii="Verdana" w:hAnsi="Verdana"/>
      <w:color w:val="404040"/>
      <w:sz w:val="17"/>
      <w:szCs w:val="17"/>
    </w:rPr>
  </w:style>
  <w:style w:type="paragraph" w:styleId="af">
    <w:name w:val="No Spacing"/>
    <w:uiPriority w:val="1"/>
    <w:qFormat/>
    <w:rsid w:val="00E57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бычный3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57F4A"/>
    <w:pPr>
      <w:widowControl w:val="0"/>
      <w:autoSpaceDE w:val="0"/>
      <w:autoSpaceDN w:val="0"/>
      <w:adjustRightInd w:val="0"/>
      <w:spacing w:after="0" w:line="222" w:lineRule="exact"/>
      <w:ind w:firstLine="547"/>
      <w:jc w:val="both"/>
    </w:pPr>
    <w:rPr>
      <w:rFonts w:ascii="Consolas" w:hAnsi="Consolas"/>
      <w:sz w:val="24"/>
      <w:szCs w:val="24"/>
    </w:rPr>
  </w:style>
  <w:style w:type="paragraph" w:styleId="af0">
    <w:name w:val="Balloon Text"/>
    <w:basedOn w:val="a"/>
    <w:link w:val="af1"/>
    <w:uiPriority w:val="99"/>
    <w:rsid w:val="00E57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E57F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4">
    <w:name w:val="Основной текст 2 Знак"/>
    <w:link w:val="25"/>
    <w:rsid w:val="00E57F4A"/>
    <w:rPr>
      <w:b/>
      <w:sz w:val="28"/>
    </w:rPr>
  </w:style>
  <w:style w:type="paragraph" w:styleId="25">
    <w:name w:val="Body Text 2"/>
    <w:basedOn w:val="a"/>
    <w:link w:val="24"/>
    <w:unhideWhenUsed/>
    <w:rsid w:val="00E57F4A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0">
    <w:name w:val="Основной текст 2 Знак1"/>
    <w:basedOn w:val="a0"/>
    <w:rsid w:val="00E57F4A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uiPriority w:val="99"/>
    <w:rsid w:val="00E57F4A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7F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F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57F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57F4A"/>
  </w:style>
  <w:style w:type="paragraph" w:styleId="a3">
    <w:name w:val="header"/>
    <w:basedOn w:val="a"/>
    <w:link w:val="a4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E57F4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E57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7F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rsid w:val="00E57F4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E57F4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E57F4A"/>
    <w:pPr>
      <w:spacing w:after="0" w:line="360" w:lineRule="auto"/>
      <w:ind w:firstLine="741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7F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Cell">
    <w:name w:val="ConsPlusCell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E57F4A"/>
  </w:style>
  <w:style w:type="paragraph" w:styleId="aa">
    <w:name w:val="footer"/>
    <w:basedOn w:val="a"/>
    <w:link w:val="ab"/>
    <w:uiPriority w:val="99"/>
    <w:rsid w:val="00E57F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57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57F4A"/>
    <w:pPr>
      <w:spacing w:after="0" w:line="240" w:lineRule="auto"/>
      <w:ind w:left="720" w:firstLine="567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E5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E57F4A"/>
    <w:pPr>
      <w:spacing w:before="100" w:beforeAutospacing="1" w:after="100" w:afterAutospacing="1" w:line="240" w:lineRule="auto"/>
    </w:pPr>
    <w:rPr>
      <w:rFonts w:ascii="Verdana" w:hAnsi="Verdana"/>
      <w:color w:val="404040"/>
      <w:sz w:val="17"/>
      <w:szCs w:val="17"/>
    </w:rPr>
  </w:style>
  <w:style w:type="paragraph" w:styleId="af">
    <w:name w:val="No Spacing"/>
    <w:uiPriority w:val="1"/>
    <w:qFormat/>
    <w:rsid w:val="00E57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бычный3"/>
    <w:rsid w:val="00E57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57F4A"/>
    <w:pPr>
      <w:widowControl w:val="0"/>
      <w:autoSpaceDE w:val="0"/>
      <w:autoSpaceDN w:val="0"/>
      <w:adjustRightInd w:val="0"/>
      <w:spacing w:after="0" w:line="222" w:lineRule="exact"/>
      <w:ind w:firstLine="547"/>
      <w:jc w:val="both"/>
    </w:pPr>
    <w:rPr>
      <w:rFonts w:ascii="Consolas" w:hAnsi="Consolas"/>
      <w:sz w:val="24"/>
      <w:szCs w:val="24"/>
    </w:rPr>
  </w:style>
  <w:style w:type="paragraph" w:styleId="af0">
    <w:name w:val="Balloon Text"/>
    <w:basedOn w:val="a"/>
    <w:link w:val="af1"/>
    <w:uiPriority w:val="99"/>
    <w:rsid w:val="00E57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E57F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4">
    <w:name w:val="Основной текст 2 Знак"/>
    <w:link w:val="25"/>
    <w:rsid w:val="00E57F4A"/>
    <w:rPr>
      <w:b/>
      <w:sz w:val="28"/>
    </w:rPr>
  </w:style>
  <w:style w:type="paragraph" w:styleId="25">
    <w:name w:val="Body Text 2"/>
    <w:basedOn w:val="a"/>
    <w:link w:val="24"/>
    <w:unhideWhenUsed/>
    <w:rsid w:val="00E57F4A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0">
    <w:name w:val="Основной текст 2 Знак1"/>
    <w:basedOn w:val="a0"/>
    <w:rsid w:val="00E57F4A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uiPriority w:val="99"/>
    <w:rsid w:val="00E57F4A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43</Pages>
  <Words>11456</Words>
  <Characters>65302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User</cp:lastModifiedBy>
  <cp:revision>21</cp:revision>
  <cp:lastPrinted>2018-09-20T09:47:00Z</cp:lastPrinted>
  <dcterms:created xsi:type="dcterms:W3CDTF">2018-08-27T07:34:00Z</dcterms:created>
  <dcterms:modified xsi:type="dcterms:W3CDTF">2018-09-27T02:43:00Z</dcterms:modified>
</cp:coreProperties>
</file>