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BE" w:rsidRPr="00F001BE" w:rsidRDefault="00517654" w:rsidP="0051765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17654">
        <w:rPr>
          <w:rFonts w:ascii="Times New Roman" w:hAnsi="Times New Roman" w:cs="Times New Roman"/>
          <w:sz w:val="28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5pt;height:703.5pt" o:ole="">
            <v:imagedata r:id="rId5" o:title=""/>
          </v:shape>
          <o:OLEObject Type="Embed" ProgID="FoxitReader.Document" ShapeID="_x0000_i1025" DrawAspect="Content" ObjectID="_1540650390" r:id="rId6"/>
        </w:object>
      </w:r>
    </w:p>
    <w:p w:rsidR="00030A8D" w:rsidRPr="0058734D" w:rsidRDefault="006009D3" w:rsidP="009A4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CA4082" w:rsidRPr="00CA4082" w:rsidRDefault="00CA4082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в стране социально-экономические изменения и обусловленная ими модернизация общего образования требуют и нового подхода к профессиональной компетентности педагогических работников.</w:t>
      </w:r>
    </w:p>
    <w:p w:rsidR="00CA4082" w:rsidRPr="00CA4082" w:rsidRDefault="00CA4082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Профессионализм педагога становится решающим фактором обеспечения качества образования.</w:t>
      </w:r>
    </w:p>
    <w:p w:rsidR="00CA4082" w:rsidRPr="00CA4082" w:rsidRDefault="00CA4082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является создание условий для развития личности педагога, самореализации его возможностей, повышение квалификации и профессионального мастерства каждого педагога, творческого потенциала педагогического коллектива в целом, а в конечном счете, совершенствование образовательного процесса, достижение оптимального уровня образования и развития учащихся.</w:t>
      </w:r>
    </w:p>
    <w:p w:rsidR="00CA4082" w:rsidRDefault="00CA4082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образования сегодня требует от педагогов знания инновационных изменений в системе современного образования, понимание сущности педагогической технологии, знания интерактивных форм и методов обучения, владение технологии диагностирования, умение анализировать и оценивать свой индивидуальный стиль, а также эффективность применяемых технологий, вопросы формирования информационной культуры личности, т.е. компьютерной грамотности и т.д.</w:t>
      </w:r>
    </w:p>
    <w:p w:rsidR="00CA4082" w:rsidRPr="00CA4082" w:rsidRDefault="00CA4082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школу пришли, наряду с молодыми специалистами, которые владеют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какой-либо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знаний, но  не имеют практического педагогического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начинающие  педагоги</w:t>
      </w:r>
      <w:r w:rsidR="00A42F1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специалисты по профилю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имевшие отношения к школе,</w:t>
      </w:r>
      <w:r w:rsidR="00A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переквалифицировать свою</w:t>
      </w:r>
      <w:r w:rsidR="00A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proofErr w:type="gramStart"/>
      <w:r w:rsidR="00A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следствие </w:t>
      </w:r>
      <w:r w:rsidR="00A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владеют методиками преподавания, не знают многих теоретических аспектов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детьми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молодому учителю следует оказывать особую систематическую и разностороннюю по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мощь.    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помогает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</w:t>
      </w:r>
      <w:proofErr w:type="spellStart"/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педагога­наставника</w:t>
      </w:r>
      <w:proofErr w:type="spellEnd"/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готов оказать ему практическую и теоретическую помощь на рабочем месте и повысить его профессиональную компетентность. Наставничество предусматривает систематическую индивидуальную работу опытного учителя по 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развитию у молодого специалиста необходимых навыков и умений педагогической деятельности. Оно призвано глубоко и всесторонне </w:t>
      </w:r>
      <w:proofErr w:type="gramStart"/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имеющиеся у молодого специалиста знания, в области предметной специализации и методики преподавания.  Правовой основой института наставничества в школе являются Федеральный закон «Об образовании в Российской Федерации», Национальная образовательная инициатива «Наша новая школа»,   нормативные акты </w:t>
      </w:r>
      <w:proofErr w:type="spellStart"/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регламентирующие вопросы профессиональной подготовки педагогических работников, а также локальные акты М</w:t>
      </w:r>
      <w:r w:rsidR="00DE76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E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«Белоярская 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DE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1»</w:t>
      </w: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34D" w:rsidRDefault="0058734D" w:rsidP="009A4C5A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4D">
        <w:rPr>
          <w:rFonts w:ascii="Times New Roman" w:hAnsi="Times New Roman" w:cs="Times New Roman"/>
          <w:b/>
          <w:sz w:val="24"/>
          <w:szCs w:val="24"/>
        </w:rPr>
        <w:t>Анализ ситуации</w:t>
      </w:r>
    </w:p>
    <w:p w:rsidR="0058734D" w:rsidRDefault="0058734D" w:rsidP="00944280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состав педагогического коллектива в нашем образовательном учреждении существенно не менялся в течение многих лет, но в последние годы значительное количество учителей закончили свою деятельность, уйдя на заслуженный отдых. В учреждении </w:t>
      </w:r>
      <w:r w:rsidR="0065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встала проблема </w:t>
      </w:r>
      <w:r w:rsidR="004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кадров. В связи с удалённостью посёлка, не многие молодые специалисты решаются связать свою дальнейшую жизнь с  ним. </w:t>
      </w:r>
      <w:r w:rsidR="00B25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широко привлекаются люди, специалисты в каком – либо  профиле или студенты, обучающиеся заочно в педагогическом университете, но ранее никогда не работавшие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3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«Белоярская СОШ № 1» </w:t>
      </w:r>
      <w:r w:rsidR="00B2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последних трёх лет начали свою педагогическую деятельность </w:t>
      </w:r>
      <w:r w:rsidR="00B25B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04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A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4 педагога начальных классов, 2 педагога физической культуры, 2 педагога русского языка и литературы, 1 педагог МХК, 1 педагог музыки, 1 психолог, 1 социальный педагог.</w:t>
      </w:r>
      <w:r w:rsidR="0065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им необходима помощь в развитии личностного роста, адаптации и профессиональном становлении. </w:t>
      </w:r>
    </w:p>
    <w:p w:rsidR="007E11B7" w:rsidRDefault="00944280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Наставничество, существующее в нашей школе</w:t>
      </w:r>
      <w:r w:rsidR="00492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носит системного характера.</w:t>
      </w:r>
      <w:r w:rsidR="00DC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педагогом закрепл</w:t>
      </w:r>
      <w:r w:rsidR="00492DED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DC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учитель</w:t>
      </w:r>
      <w:r w:rsidR="0049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дальнейшая их взаимная деятельность   </w:t>
      </w:r>
      <w:r w:rsidR="009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только между ними. В процессе становления молодого педагога не участвуют ни администрация, ни психолог, ни методические объединения. Наставник и молодой педагог остаются наедине со своими проблемами. У них нет возможностей обсудить эти проблемы, поделиться находками.</w:t>
      </w:r>
      <w:r w:rsidR="0049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1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сопровождает своего подопечного по своему усмотрению, что не всегда имеет результат и эффективность.</w:t>
      </w:r>
    </w:p>
    <w:p w:rsidR="0058734D" w:rsidRDefault="007E11B7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возникла  необходимость  обобщить и систематизировать опыт работы наставничества в нашей школе, вывести её на новый уровень в соответствии с современными требованиями.</w:t>
      </w:r>
      <w:r w:rsidR="0049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34D" w:rsidRDefault="0058734D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E" w:rsidRDefault="00322ACE" w:rsidP="00322AC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ACE" w:rsidRDefault="00322ACE" w:rsidP="00322AC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ACE" w:rsidRPr="00322ACE" w:rsidRDefault="00322ACE" w:rsidP="00322AC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Идея проекта:</w:t>
      </w:r>
    </w:p>
    <w:p w:rsidR="00322ACE" w:rsidRPr="00322ACE" w:rsidRDefault="00322ACE" w:rsidP="00322AC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личностного роста молодого педагога через систему организации наставничества в образовательном учреждении</w:t>
      </w:r>
      <w:r w:rsidRPr="0032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адаптации </w:t>
      </w:r>
      <w:r w:rsidRPr="00322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развития его профессиональных качеств.</w:t>
      </w:r>
    </w:p>
    <w:p w:rsidR="00B44523" w:rsidRDefault="00B44523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44523" w:rsidRPr="00772458" w:rsidRDefault="00B44523" w:rsidP="00B44523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</w:t>
      </w:r>
      <w:r w:rsidR="00772458"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тизировать опыт наставничества в</w:t>
      </w:r>
      <w:r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A9A"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F00A9A"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Белоярская СОШ № 1»</w:t>
      </w:r>
      <w:r w:rsid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458" w:rsidRDefault="00772458" w:rsidP="00AA3C7A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AA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</w:t>
      </w:r>
      <w:r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</w:t>
      </w:r>
      <w:r w:rsidR="00AA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7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роста молодого педагога;</w:t>
      </w:r>
    </w:p>
    <w:p w:rsidR="00322ACE" w:rsidRPr="00AA3C7A" w:rsidRDefault="00322ACE" w:rsidP="00AA3C7A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единую систему организации наставничества в ОУ.</w:t>
      </w:r>
    </w:p>
    <w:p w:rsidR="003A32C7" w:rsidRDefault="003A32C7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23" w:rsidRDefault="00216F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по проекту</w:t>
      </w:r>
    </w:p>
    <w:p w:rsidR="000920F8" w:rsidRPr="00322ACE" w:rsidRDefault="00CC3ECA" w:rsidP="00322ACE">
      <w:pPr>
        <w:numPr>
          <w:ilvl w:val="0"/>
          <w:numId w:val="1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молодого педагога;</w:t>
      </w:r>
    </w:p>
    <w:p w:rsidR="000920F8" w:rsidRPr="00322ACE" w:rsidRDefault="00CC3ECA" w:rsidP="00322ACE">
      <w:pPr>
        <w:numPr>
          <w:ilvl w:val="0"/>
          <w:numId w:val="1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предметной деятельности;</w:t>
      </w:r>
    </w:p>
    <w:p w:rsidR="000920F8" w:rsidRPr="00322ACE" w:rsidRDefault="00CC3ECA" w:rsidP="00322ACE">
      <w:pPr>
        <w:numPr>
          <w:ilvl w:val="0"/>
          <w:numId w:val="1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32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воспитательной работы;</w:t>
      </w:r>
    </w:p>
    <w:p w:rsidR="000920F8" w:rsidRPr="00322ACE" w:rsidRDefault="00CC3ECA" w:rsidP="00322ACE">
      <w:pPr>
        <w:numPr>
          <w:ilvl w:val="0"/>
          <w:numId w:val="1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 конкурсах профессионального мастерства через организацию образовательного события.</w:t>
      </w:r>
    </w:p>
    <w:p w:rsidR="00D80F44" w:rsidRDefault="00D80F44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F9F" w:rsidRDefault="009D2F9F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 работы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-собеседования;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-открытые уроки, внеклассные мероприятия;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педсоветы, семинары;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-методические консультации;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-посещение уроков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-анкетирование, тестирование;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-«круглые» столы;</w:t>
      </w:r>
    </w:p>
    <w:p w:rsid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-прохождение курсов, посещение семинаров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3A5" w:rsidRPr="00DD43A5" w:rsidRDefault="00DD43A5" w:rsidP="00DD43A5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конкурсов профессионального мастерства наставника</w:t>
      </w:r>
    </w:p>
    <w:p w:rsidR="009D2F9F" w:rsidRDefault="009D2F9F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9D3" w:rsidRDefault="006009D3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</w:p>
    <w:p w:rsidR="006009D3" w:rsidRDefault="006009D3" w:rsidP="00600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специалисты</w:t>
      </w:r>
      <w:r w:rsidR="0032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9D3" w:rsidRDefault="00720572" w:rsidP="00600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Начинающие педагоги</w:t>
      </w:r>
      <w:r w:rsidR="0032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ACE" w:rsidRPr="006009D3" w:rsidRDefault="00322ACE" w:rsidP="00600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Наставники. </w:t>
      </w:r>
    </w:p>
    <w:p w:rsidR="003A32C7" w:rsidRDefault="003A32C7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9D3" w:rsidRPr="006009D3" w:rsidRDefault="006009D3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Партнёры:</w:t>
      </w:r>
    </w:p>
    <w:p w:rsidR="006009D3" w:rsidRDefault="006009D3" w:rsidP="00600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ОУ</w:t>
      </w:r>
    </w:p>
    <w:p w:rsidR="006009D3" w:rsidRDefault="006009D3" w:rsidP="00600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образовательных учреждений муниципалитета</w:t>
      </w:r>
    </w:p>
    <w:p w:rsidR="006009D3" w:rsidRPr="006009D3" w:rsidRDefault="006009D3" w:rsidP="006009D3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Верхнекетского района</w:t>
      </w:r>
    </w:p>
    <w:p w:rsidR="006009D3" w:rsidRDefault="006009D3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C7" w:rsidRDefault="003A32C7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2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9D3" w:rsidRDefault="00162DE0" w:rsidP="00322ACE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реализации проекта</w:t>
      </w:r>
      <w:r w:rsidR="009A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 – 2017 учебном году.</w:t>
      </w:r>
    </w:p>
    <w:p w:rsidR="003A32C7" w:rsidRDefault="003A32C7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560"/>
        <w:gridCol w:w="3118"/>
        <w:gridCol w:w="3402"/>
        <w:gridCol w:w="1985"/>
        <w:gridCol w:w="1985"/>
        <w:gridCol w:w="3685"/>
      </w:tblGrid>
      <w:tr w:rsidR="00322ACE" w:rsidTr="00322ACE">
        <w:tc>
          <w:tcPr>
            <w:tcW w:w="1560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3402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985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5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 проекта</w:t>
            </w:r>
          </w:p>
        </w:tc>
      </w:tr>
      <w:tr w:rsidR="00322ACE" w:rsidTr="00322ACE">
        <w:tc>
          <w:tcPr>
            <w:tcW w:w="1560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118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нормативных актов</w:t>
            </w:r>
          </w:p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группы по разработке и реализации проекта</w:t>
            </w:r>
          </w:p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наставничестве</w:t>
            </w:r>
          </w:p>
        </w:tc>
        <w:tc>
          <w:tcPr>
            <w:tcW w:w="3402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Выпущены приказы, регламентирующие порядок организации и реализации наставнической деятельности в ОУ, создана творческая группа</w:t>
            </w:r>
          </w:p>
        </w:tc>
        <w:tc>
          <w:tcPr>
            <w:tcW w:w="1985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НМР Смагина, зам. директора по УР </w:t>
            </w:r>
            <w:proofErr w:type="spellStart"/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Таркина</w:t>
            </w:r>
            <w:proofErr w:type="spellEnd"/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1985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– сентябрь 2016 года</w:t>
            </w:r>
          </w:p>
        </w:tc>
        <w:tc>
          <w:tcPr>
            <w:tcW w:w="3685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ACE" w:rsidTr="00322ACE">
        <w:tc>
          <w:tcPr>
            <w:tcW w:w="1560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Подготовительный этап </w:t>
            </w:r>
          </w:p>
        </w:tc>
        <w:tc>
          <w:tcPr>
            <w:tcW w:w="3118" w:type="dxa"/>
          </w:tcPr>
          <w:p w:rsidR="00322ACE" w:rsidRPr="0084469B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мероприятий по направлениям</w:t>
            </w:r>
          </w:p>
        </w:tc>
        <w:tc>
          <w:tcPr>
            <w:tcW w:w="3402" w:type="dxa"/>
          </w:tcPr>
          <w:p w:rsidR="00322ACE" w:rsidRPr="0084469B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Определён и утверждён перечень мероприятий, содержание и сроки их реализации, ответственные за выполнение  по разным направлениям наставнической деятельности </w:t>
            </w:r>
          </w:p>
        </w:tc>
        <w:tc>
          <w:tcPr>
            <w:tcW w:w="1985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 Смагина, зам. директора по УР </w:t>
            </w:r>
            <w:proofErr w:type="spellStart"/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Таркина</w:t>
            </w:r>
            <w:proofErr w:type="spellEnd"/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1985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2016 года</w:t>
            </w:r>
          </w:p>
        </w:tc>
        <w:tc>
          <w:tcPr>
            <w:tcW w:w="3685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ACE" w:rsidTr="00322ACE">
        <w:tc>
          <w:tcPr>
            <w:tcW w:w="1560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 реализации проекта</w:t>
            </w:r>
          </w:p>
        </w:tc>
        <w:tc>
          <w:tcPr>
            <w:tcW w:w="3118" w:type="dxa"/>
          </w:tcPr>
          <w:p w:rsidR="00322ACE" w:rsidRPr="0084469B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«Школы молодого учителя», включающий в себя круглые столы,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открытые уроки, психологические тренинги, участие в профессиональных конкурсах.</w:t>
            </w:r>
          </w:p>
        </w:tc>
        <w:tc>
          <w:tcPr>
            <w:tcW w:w="3402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Повысится качественный уровень сопровождения и адаптации молодого педагога.</w:t>
            </w:r>
          </w:p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Повысится творческий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 и расширятся возможности педагога - наставника</w:t>
            </w:r>
          </w:p>
          <w:p w:rsidR="00322ACE" w:rsidRPr="0084469B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НМР Смагина, зам. директора по УР </w:t>
            </w:r>
            <w:proofErr w:type="spellStart"/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Таркина</w:t>
            </w:r>
            <w:proofErr w:type="spellEnd"/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1985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2016 г. – апрель 2017 г.</w:t>
            </w:r>
          </w:p>
        </w:tc>
        <w:tc>
          <w:tcPr>
            <w:tcW w:w="3685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ACE" w:rsidTr="00322ACE">
        <w:tc>
          <w:tcPr>
            <w:tcW w:w="1560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118" w:type="dxa"/>
          </w:tcPr>
          <w:p w:rsidR="00322ACE" w:rsidRPr="005E00B6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проекта.</w:t>
            </w:r>
          </w:p>
        </w:tc>
        <w:tc>
          <w:tcPr>
            <w:tcW w:w="3402" w:type="dxa"/>
          </w:tcPr>
          <w:p w:rsidR="00322ACE" w:rsidRPr="005E00B6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 первые результаты работы, внесены коррективы</w:t>
            </w:r>
          </w:p>
        </w:tc>
        <w:tc>
          <w:tcPr>
            <w:tcW w:w="1985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 Смагина, зам. директора по УР </w:t>
            </w:r>
            <w:proofErr w:type="spellStart"/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Таркина</w:t>
            </w:r>
            <w:proofErr w:type="spellEnd"/>
            <w:r w:rsidRPr="00D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1985" w:type="dxa"/>
          </w:tcPr>
          <w:p w:rsidR="00322ACE" w:rsidRPr="00D44494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3685" w:type="dxa"/>
          </w:tcPr>
          <w:p w:rsidR="00322ACE" w:rsidRDefault="00322ACE" w:rsidP="00322ACE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ACE" w:rsidRDefault="00322ACE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2ACE" w:rsidSect="00322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32C7" w:rsidRDefault="003A32C7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C5A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0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</w:t>
      </w:r>
      <w:r w:rsidR="009A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наставничества </w:t>
      </w:r>
    </w:p>
    <w:p w:rsidR="003A32C7" w:rsidRDefault="009A4C5A" w:rsidP="009A4C5A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– 2017 учебном году.</w:t>
      </w:r>
    </w:p>
    <w:tbl>
      <w:tblPr>
        <w:tblW w:w="95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2608"/>
        <w:gridCol w:w="1277"/>
        <w:gridCol w:w="1134"/>
        <w:gridCol w:w="1758"/>
        <w:gridCol w:w="2259"/>
      </w:tblGrid>
      <w:tr w:rsidR="00CB6F95" w:rsidRPr="00CB6F95" w:rsidTr="00FB4A40">
        <w:trPr>
          <w:trHeight w:val="295"/>
        </w:trPr>
        <w:tc>
          <w:tcPr>
            <w:tcW w:w="541" w:type="dxa"/>
            <w:vMerge w:val="restart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№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6F9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B6F9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B6F9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Содержание работы</w:t>
            </w:r>
          </w:p>
        </w:tc>
        <w:tc>
          <w:tcPr>
            <w:tcW w:w="2411" w:type="dxa"/>
            <w:gridSpan w:val="2"/>
          </w:tcPr>
          <w:p w:rsidR="00CB6F95" w:rsidRPr="00CB6F95" w:rsidRDefault="00CB6F95" w:rsidP="00FB4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1758" w:type="dxa"/>
            <w:vMerge w:val="restart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259" w:type="dxa"/>
            <w:vMerge w:val="restart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Прогнозируемый результат</w:t>
            </w:r>
          </w:p>
        </w:tc>
      </w:tr>
      <w:tr w:rsidR="00CB6F95" w:rsidRPr="00CB6F95" w:rsidTr="00FB4A40">
        <w:trPr>
          <w:trHeight w:val="243"/>
        </w:trPr>
        <w:tc>
          <w:tcPr>
            <w:tcW w:w="541" w:type="dxa"/>
            <w:vMerge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8" w:type="dxa"/>
            <w:vMerge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758" w:type="dxa"/>
            <w:vMerge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  <w:vMerge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B6F95" w:rsidRPr="00CB6F95" w:rsidTr="00FB4A40">
        <w:tc>
          <w:tcPr>
            <w:tcW w:w="9577" w:type="dxa"/>
            <w:gridSpan w:val="6"/>
          </w:tcPr>
          <w:p w:rsidR="00CB6F95" w:rsidRPr="00CB6F95" w:rsidRDefault="00CB6F95" w:rsidP="00FB4A4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6F95">
              <w:rPr>
                <w:rFonts w:ascii="Times New Roman" w:eastAsia="Calibri" w:hAnsi="Times New Roman" w:cs="Times New Roman"/>
                <w:b/>
              </w:rPr>
              <w:t>Работа наставников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Закрепление наставников за молодыми педагогами и начинающими специалистами.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Включение в наставническую работу педагогов ОУ.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Составление индивидуальной программы сопровождения молодых и начинающих педагогов и плана работы.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Представление программы и плана работы на совещании наставников.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Занятие 1. Направления учебной и воспитательной работы в школе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Пешкова Е.К.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Гриднева Л.А.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Практические рекомендации по планированию, предъявлению информации, диагностированию и контролю учебной деятельности.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Занятие 2. Составление рабочих программ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Пешкова Е.К.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Наставники молодых и начинающих педагогов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Практические рекомендации по составлению рабочих программ.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Занятие 3. Составление программ воспитания и социализации личности (классному руководителю)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Гриднева Л.А.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Наставники молодых и начинающих педагогов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Практические рекомендации по составлению программ воспитания и социализации личности.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Обсуждение плана сопровождения молодых </w:t>
            </w:r>
            <w:r w:rsidRPr="00CB6F95">
              <w:rPr>
                <w:rFonts w:ascii="Times New Roman" w:eastAsia="Calibri" w:hAnsi="Times New Roman" w:cs="Times New Roman"/>
              </w:rPr>
              <w:lastRenderedPageBreak/>
              <w:t xml:space="preserve">специалистов, 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Включение в план участие в муниципальных и региональных мероприятиях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lastRenderedPageBreak/>
              <w:t xml:space="preserve">Октябрь 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</w:t>
            </w:r>
            <w:proofErr w:type="gramStart"/>
            <w:r w:rsidRPr="00CB6F95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Корректировка планов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Анкетирование 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«Изучение дефицитов профессиональных компетенций»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 Р.В.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Изучение проблем в работе молодых специалистов. Изучение потребностей в методической помощи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Занятие 4. Педагогические технологии на уроках. Особенности содержания и применения педагогических технологий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Опытные педагоги</w:t>
            </w:r>
            <w:proofErr w:type="gramStart"/>
            <w:r w:rsidRPr="00CB6F9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B6F9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B6F95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B6F95">
              <w:rPr>
                <w:rFonts w:ascii="Times New Roman" w:eastAsia="Calibri" w:hAnsi="Times New Roman" w:cs="Times New Roman"/>
              </w:rPr>
              <w:t>аставники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Практические рекомендации по применению педагогических технологий.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Круглый стол «Опыт наставнической работы: проблемы и положительные результаты».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Январь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Наставники и молодые педагоги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Обмен опытом по сопровождению молодых специалистов.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Круглый стол «Наставническая помощь – польза и влияние на адаптацию молодых педагогов»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Наставники и молодые педагоги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Отзыв молодых специалистов о работе наставников.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Участие в муниципальном конкурсе наставников и молодых специалистов «Педагогический дебют»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 В течение года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Наставники и молодые специалисты.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Продуктивное участие в конкурсе.</w:t>
            </w:r>
          </w:p>
        </w:tc>
      </w:tr>
      <w:tr w:rsidR="00CB6F95" w:rsidRPr="00CB6F95" w:rsidTr="00FB4A40">
        <w:trPr>
          <w:trHeight w:val="1180"/>
        </w:trPr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Анкетирование «Изучение уровня молодых специалистов»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Апрель-май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Изучение уровня адаптации и выявление плюсов и минусов в работе наставников с молодыми специалистами</w:t>
            </w:r>
          </w:p>
        </w:tc>
      </w:tr>
      <w:tr w:rsidR="00CB6F95" w:rsidRPr="00CB6F95" w:rsidTr="00FB4A40">
        <w:tc>
          <w:tcPr>
            <w:tcW w:w="9577" w:type="dxa"/>
            <w:gridSpan w:val="6"/>
          </w:tcPr>
          <w:p w:rsidR="00CB6F95" w:rsidRPr="00CB6F95" w:rsidRDefault="00CB6F95" w:rsidP="00FB4A4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6F95">
              <w:rPr>
                <w:rFonts w:ascii="Times New Roman" w:eastAsia="Calibri" w:hAnsi="Times New Roman" w:cs="Times New Roman"/>
                <w:b/>
              </w:rPr>
              <w:lastRenderedPageBreak/>
              <w:t>Методическая помощь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Консультация по вопросу оформления классной документации (личных дел, журнала) Технология составления рабочих программ.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Пешкова Е.К.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6F95">
              <w:rPr>
                <w:rFonts w:ascii="Times New Roman" w:eastAsia="Calibri" w:hAnsi="Times New Roman" w:cs="Times New Roman"/>
              </w:rPr>
              <w:t>Таркина</w:t>
            </w:r>
            <w:proofErr w:type="spellEnd"/>
            <w:r w:rsidRPr="00CB6F95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Правильность оформления школьной документации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Корректировка программ воспитания и социализации личности школьника.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Гриднева Л.А.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Оказание помощи по планированию воспитательной работы.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ind w:left="360"/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Консультации по теме «Компоненты процесса обучения»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Пешкова Е.К.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Практические рекомендации по планированию, предъявлению информации, диагностированию и контролю учебной деятельности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Консультации по теме 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«Классное руководство»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сентябрь-март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Гриднева Л.А.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Повышение эффективности классных часов, внеклассных мероприятий, в целом работы с классом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Посещение уроков. 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Руководитель МО 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Р.В.,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Пешкова Е.К.,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наставники курируют работу молодых специалистов.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Становление профессионального мастерства. Консультации.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Консультации по теме «Типы и структуры уроков»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Смагина Р.В.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Методически грамотное, последовательное планирование уроков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Участие в работе районного Клуба </w:t>
            </w:r>
            <w:r w:rsidRPr="00CB6F95">
              <w:rPr>
                <w:rFonts w:ascii="Times New Roman" w:eastAsia="Calibri" w:hAnsi="Times New Roman" w:cs="Times New Roman"/>
              </w:rPr>
              <w:lastRenderedPageBreak/>
              <w:t xml:space="preserve">Молодого Учителя 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Управление образования </w:t>
            </w:r>
            <w:r w:rsidRPr="00CB6F95">
              <w:rPr>
                <w:rFonts w:ascii="Times New Roman" w:eastAsia="Calibri" w:hAnsi="Times New Roman" w:cs="Times New Roman"/>
              </w:rPr>
              <w:lastRenderedPageBreak/>
              <w:t>Смагина Р.В.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lastRenderedPageBreak/>
              <w:t xml:space="preserve">Становление профессионального </w:t>
            </w:r>
            <w:r w:rsidRPr="00CB6F95">
              <w:rPr>
                <w:rFonts w:ascii="Times New Roman" w:eastAsia="Calibri" w:hAnsi="Times New Roman" w:cs="Times New Roman"/>
              </w:rPr>
              <w:lastRenderedPageBreak/>
              <w:t>мастерства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Участие в работе Резерва Управленческих кадров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РУО,</w:t>
            </w:r>
          </w:p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6F95">
              <w:rPr>
                <w:rFonts w:ascii="Times New Roman" w:eastAsia="Calibri" w:hAnsi="Times New Roman" w:cs="Times New Roman"/>
              </w:rPr>
              <w:t>Мурзина</w:t>
            </w:r>
            <w:proofErr w:type="spellEnd"/>
            <w:r w:rsidRPr="00CB6F95">
              <w:rPr>
                <w:rFonts w:ascii="Times New Roman" w:eastAsia="Calibri" w:hAnsi="Times New Roman" w:cs="Times New Roman"/>
              </w:rPr>
              <w:t xml:space="preserve"> Н.Б.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Становление профессионального мастерства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Открытые уроки молодых учителей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Руководители МО 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Оказание методической помощи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CB6F95">
              <w:rPr>
                <w:rFonts w:ascii="Times New Roman" w:eastAsia="Calibri" w:hAnsi="Times New Roman" w:cs="Times New Roman"/>
                <w:b/>
                <w:i/>
                <w:u w:val="single"/>
              </w:rPr>
              <w:t>Муниципальный конкурс молодых учителей и их наставников «Педагогический дебют»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CB6F95">
              <w:rPr>
                <w:rFonts w:ascii="Times New Roman" w:eastAsia="Calibri" w:hAnsi="Times New Roman" w:cs="Times New Roman"/>
                <w:b/>
                <w:i/>
                <w:u w:val="single"/>
              </w:rPr>
              <w:t>март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CB6F95">
              <w:rPr>
                <w:rFonts w:ascii="Times New Roman" w:eastAsia="Calibri" w:hAnsi="Times New Roman" w:cs="Times New Roman"/>
                <w:b/>
                <w:i/>
                <w:u w:val="single"/>
              </w:rPr>
              <w:t>Смагина Р.В.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CB6F95">
              <w:rPr>
                <w:rFonts w:ascii="Times New Roman" w:eastAsia="Calibri" w:hAnsi="Times New Roman" w:cs="Times New Roman"/>
                <w:b/>
                <w:i/>
                <w:u w:val="single"/>
              </w:rPr>
              <w:t>Участие в конкурсе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Анкетирование молодых учителей по самообразованию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 xml:space="preserve">Смагина Р.В., Руководители МО 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Выявление проблем, трудностей в работе молодых учителей</w:t>
            </w:r>
          </w:p>
        </w:tc>
      </w:tr>
      <w:tr w:rsidR="00CB6F95" w:rsidRPr="00CB6F95" w:rsidTr="00FB4A40">
        <w:tc>
          <w:tcPr>
            <w:tcW w:w="541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0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Самоанализ педагогической деятельности</w:t>
            </w:r>
          </w:p>
        </w:tc>
        <w:tc>
          <w:tcPr>
            <w:tcW w:w="1277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134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Педагоги ОУ</w:t>
            </w:r>
          </w:p>
        </w:tc>
        <w:tc>
          <w:tcPr>
            <w:tcW w:w="2259" w:type="dxa"/>
          </w:tcPr>
          <w:p w:rsidR="00CB6F95" w:rsidRPr="00CB6F95" w:rsidRDefault="00CB6F95" w:rsidP="00FB4A40">
            <w:pPr>
              <w:rPr>
                <w:rFonts w:ascii="Times New Roman" w:eastAsia="Calibri" w:hAnsi="Times New Roman" w:cs="Times New Roman"/>
              </w:rPr>
            </w:pPr>
            <w:r w:rsidRPr="00CB6F95">
              <w:rPr>
                <w:rFonts w:ascii="Times New Roman" w:eastAsia="Calibri" w:hAnsi="Times New Roman" w:cs="Times New Roman"/>
              </w:rPr>
              <w:t>Выявление проблем, трудностей, методических находок</w:t>
            </w:r>
          </w:p>
        </w:tc>
      </w:tr>
    </w:tbl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B6F9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23" w:rsidRDefault="003F1723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 будут получены следующие результаты для каждой группы участников:</w:t>
      </w:r>
      <w:bookmarkStart w:id="0" w:name="_GoBack"/>
      <w:bookmarkEnd w:id="0"/>
    </w:p>
    <w:p w:rsidR="009A4C5A" w:rsidRDefault="009C2935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Группа 19" o:spid="_x0000_s1026" style="position:absolute;left:0;text-align:left;margin-left:-40.6pt;margin-top:15.8pt;width:496.8pt;height:406.65pt;z-index:251663360" coordsize="63093,5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">
            <v:group id="Группа 1" o:spid="_x0000_s1027" style="position:absolute;width:63093;height:51644" coordorigin="1305,797" coordsize="9936,8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oundrect id="AutoShape 3" o:spid="_x0000_s1028" style="position:absolute;left:4770;top:797;width:3375;height:8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QbcIA&#10;AADaAAAADwAAAGRycy9kb3ducmV2LnhtbESP0WrCQBRE3wv+w3IF3+pGBS2pq6gg+iCKNh9wk73N&#10;hmbvhuyq0a93C4U+DjNzhpkvO1uLG7W+cqxgNExAEBdOV1wqyL627x8gfEDWWDsmBQ/ysFz03uaY&#10;anfnM90uoRQRwj5FBSaEJpXSF4Ys+qFriKP37VqLIcq2lLrFe4TbWo6TZCotVhwXDDa0MVT8XK42&#10;Uo716XkIszKfdLTOs905yTOj1KDfrT5BBOrCf/ivvdcKxvB7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dBtwgAAANoAAAAPAAAAAAAAAAAAAAAAAJgCAABkcnMvZG93&#10;bnJldi54bWxQSwUGAAAAAAQABAD1AAAAhwM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3019"/>
                      </w:tblGrid>
                      <w:tr w:rsidR="00FD31E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31E8" w:rsidRDefault="00FD31E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t>наставничество</w:t>
                            </w:r>
                          </w:p>
                        </w:tc>
                      </w:tr>
                    </w:tbl>
                    <w:p w:rsidR="00FD31E8" w:rsidRDefault="00FD31E8" w:rsidP="00FD31E8"/>
                  </w:txbxContent>
                </v:textbox>
              </v:roundrect>
              <v:roundrect id="AutoShape 4" o:spid="_x0000_s1029" style="position:absolute;left:1515;top:3482;width:2966;height: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19sMA&#10;AADaAAAADwAAAGRycy9kb3ducmV2LnhtbESP0WrCQBRE3wv+w3IF3+qmFaxEN6EtlPogFmM+4CZ7&#10;zQazd0N2q2m/3i0UfBxm5gyzyUfbiQsNvnWs4GmegCCunW65UVAePx5XIHxA1tg5JgU/5CHPJg8b&#10;TLW78oEuRWhEhLBPUYEJoU+l9LUhi37ueuLondxgMUQ5NFIPeI1w28nnJFlKiy3HBYM9vRuqz8W3&#10;jZR99/W7Cy9NtRjprSo/D0lVGqVm0/F1DSLQGO7h//ZWK1jA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19sMAAADaAAAADwAAAAAAAAAAAAAAAACYAgAAZHJzL2Rv&#10;d25yZXYueG1sUEsFBgAAAAAEAAQA9QAAAIgD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2609"/>
                      </w:tblGrid>
                      <w:tr w:rsidR="00FD31E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31E8" w:rsidRDefault="00FD31E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t xml:space="preserve">Наставник </w:t>
                            </w:r>
                          </w:p>
                        </w:tc>
                      </w:tr>
                    </w:tbl>
                    <w:p w:rsidR="00FD31E8" w:rsidRDefault="00FD31E8" w:rsidP="00FD31E8"/>
                  </w:txbxContent>
                </v:textbox>
              </v:roundrect>
              <v:roundrect id="AutoShape 5" o:spid="_x0000_s1030" style="position:absolute;left:4770;top:3153;width:3095;height: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tgsMA&#10;AADaAAAADwAAAGRycy9kb3ducmV2LnhtbESP0WrCQBRE3wv+w3IF3+qmWqykboIK0j6IRc0H3GRv&#10;s6HZuyG7atqv7wqFPg4zc4ZZ5YNtxZV63zhW8DRNQBBXTjdcKyjOu8clCB+QNbaOScE3eciz0cMK&#10;U+1ufKTrKdQiQtinqMCE0KVS+sqQRT91HXH0Pl1vMUTZ11L3eItw28pZkiykxYbjgsGOtoaqr9PF&#10;Rsqh/fjZh5e6nA+0KYu3Y1IWRqnJeFi/ggg0hP/wX/tdK3iG+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tgsMAAADaAAAADwAAAAAAAAAAAAAAAACYAgAAZHJzL2Rv&#10;d25yZXYueG1sUEsFBgAAAAAEAAQA9QAAAIgD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2738"/>
                      </w:tblGrid>
                      <w:tr w:rsidR="00FD31E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31E8" w:rsidRDefault="00FD31E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t>Молодой специалист</w:t>
                            </w:r>
                          </w:p>
                        </w:tc>
                      </w:tr>
                    </w:tbl>
                    <w:p w:rsidR="00FD31E8" w:rsidRDefault="00FD31E8" w:rsidP="00FD31E8"/>
                  </w:txbxContent>
                </v:textbox>
              </v:roundrect>
              <v:roundrect id="AutoShape 6" o:spid="_x0000_s1031" style="position:absolute;left:8319;top:3330;width:2922;height: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IGcMA&#10;AADaAAAADwAAAGRycy9kb3ducmV2LnhtbESP0WrCQBRE3wv+w3IF3+qmSq2kboIK0j6IRc0H3GRv&#10;s6HZuyG7atqv7wqFPg4zc4ZZ5YNtxZV63zhW8DRNQBBXTjdcKyjOu8clCB+QNbaOScE3eciz0cMK&#10;U+1ufKTrKdQiQtinqMCE0KVS+sqQRT91HXH0Pl1vMUTZ11L3eItw28pZkiykxYbjgsGOtoaqr9PF&#10;Rsqh/fjZh5e6nA+0KYu3Y1IWRqnJeFi/ggg0hP/wX/tdK3iG+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IGcMAAADaAAAADwAAAAAAAAAAAAAAAACYAgAAZHJzL2Rv&#10;d25yZXYueG1sUEsFBgAAAAAEAAQA9QAAAIgD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2565"/>
                      </w:tblGrid>
                      <w:tr w:rsidR="00FD31E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31E8" w:rsidRDefault="00FD31E8" w:rsidP="000E7E1E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t xml:space="preserve"> Администрация школы</w:t>
                            </w:r>
                          </w:p>
                        </w:tc>
                      </w:tr>
                    </w:tbl>
                    <w:p w:rsidR="00FD31E8" w:rsidRDefault="00FD31E8" w:rsidP="00FD31E8"/>
                  </w:txbxContent>
                </v:textbox>
              </v:roundrect>
              <v:roundrect id="AutoShape 7" o:spid="_x0000_s1032" style="position:absolute;left:1305;top:5706;width:2966;height:285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WbsIA&#10;AADaAAAADwAAAGRycy9kb3ducmV2LnhtbESP0WrCQBRE3wv+w3IF3+pGBSupq6gg+lAs2nzATfY2&#10;G5q9G7Krxn69Kwg+DjNzhpkvO1uLC7W+cqxgNExAEBdOV1wqyH627zMQPiBrrB2Tght5WC56b3NM&#10;tbvykS6nUIoIYZ+iAhNCk0rpC0MW/dA1xNH7da3FEGVbSt3iNcJtLcdJMpUWK44LBhvaGCr+Tmcb&#10;KYf6+/8rfJT5pKN1nu2OSZ4ZpQb9bvUJIlAXXuFne68VTOFxJd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tZuwgAAANoAAAAPAAAAAAAAAAAAAAAAAJgCAABkcnMvZG93&#10;bnJldi54bWxQSwUGAAAAAAQABAD1AAAAhwM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2414"/>
                      </w:tblGrid>
                      <w:tr w:rsidR="00FD31E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31E8" w:rsidRDefault="00FD31E8">
                            <w:pPr>
                              <w:pStyle w:val="msonospacing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Развивает  свои деловые качества,</w:t>
                            </w:r>
                          </w:p>
                          <w:p w:rsidR="00FD31E8" w:rsidRDefault="00FD31E8" w:rsidP="00F73FB0">
                            <w:pPr>
                              <w:pStyle w:val="msonospacing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повышает профессиональный уровень в процессе взаимодействия с молодым специалистом</w:t>
                            </w:r>
                          </w:p>
                        </w:tc>
                      </w:tr>
                    </w:tbl>
                    <w:p w:rsidR="00FD31E8" w:rsidRDefault="00FD31E8" w:rsidP="00FD31E8"/>
                  </w:txbxContent>
                </v:textbox>
              </v:roundrect>
              <v:roundrect id="AutoShape 8" o:spid="_x0000_s1033" style="position:absolute;left:4575;top:4885;width:3570;height:38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z9cIA&#10;AADaAAAADwAAAGRycy9kb3ducmV2LnhtbESP0WrCQBRE3wX/YblC33SjhVpSV1FB9EEqpvmAm+xt&#10;NjR7N2RXjX59tyD0cZiZM8xi1dtGXKnztWMF00kCgrh0uuZKQf61G7+D8AFZY+OYFNzJw2o5HCww&#10;1e7GZ7pmoRIRwj5FBSaENpXSl4Ys+olriaP37TqLIcqukrrDW4TbRs6S5E1arDkuGGxpa6j8yS42&#10;Uj6b0+MY5lXx2tOmyPfnpMiNUi+jfv0BIlAf/sPP9kErmMP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nP1wgAAANoAAAAPAAAAAAAAAAAAAAAAAJgCAABkcnMvZG93&#10;bnJldi54bWxQSwUGAAAAAAQABAD1AAAAhwM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2959"/>
                      </w:tblGrid>
                      <w:tr w:rsidR="00FD31E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31E8" w:rsidRDefault="00FD31E8">
                            <w:pPr>
                              <w:pStyle w:val="msonospacing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Получает  знания, развивает практические навыки и умения, повышает свой профессиональный уровень и способности; </w:t>
                            </w:r>
                          </w:p>
                          <w:p w:rsidR="00FD31E8" w:rsidRDefault="00FD31E8" w:rsidP="0037634C">
                            <w:pPr>
                              <w:pStyle w:val="msonospacing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Проектирует  собственную профессиональную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карьеру; Учится  выстраивать конструктивные коммуникативные  действия в процессе образовательных отношений.</w:t>
                            </w:r>
                          </w:p>
                        </w:tc>
                      </w:tr>
                    </w:tbl>
                    <w:p w:rsidR="00FD31E8" w:rsidRDefault="00FD31E8" w:rsidP="00FD31E8"/>
                  </w:txbxContent>
                </v:textbox>
              </v:roundrect>
              <v:roundrect id="AutoShape 9" o:spid="_x0000_s1034" style="position:absolute;left:8460;top:5194;width:2781;height:373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nh8MA&#10;AADaAAAADwAAAGRycy9kb3ducmV2LnhtbESPwWrCQBCG74LvsEzBm26q0JbUVVQQPZQWbR5gkp1m&#10;g9nZkF017dN3DoUeh3/+b+Zbrgffqhv1sQls4HGWgSKugm24NlB87qcvoGJCttgGJgPfFGG9Go+W&#10;mNtw5xPdzqlWAuGYowGXUpdrHStHHuMsdMSSfYXeY5Kxr7Xt8S5w3+p5lj1pjw3LBYcd7RxVl/PV&#10;C+W9/fh5S891uRhoWxaHU1YWzpjJw7B5BZVoSP/Lf+2jNSC/iopo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Hnh8MAAADaAAAADwAAAAAAAAAAAAAAAACYAgAAZHJzL2Rv&#10;d25yZXYueG1sUEsFBgAAAAAEAAQA9QAAAIgD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2247"/>
                      </w:tblGrid>
                      <w:tr w:rsidR="00FD31E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D31E8" w:rsidRDefault="00FD31E8" w:rsidP="0037634C">
                            <w:pPr>
                              <w:pStyle w:val="a5"/>
                              <w:spacing w:after="0"/>
                              <w:jc w:val="both"/>
                            </w:pPr>
                            <w:r>
                              <w:t xml:space="preserve">Повышает  культурный и профессиональный уровень подготовки кадров; </w:t>
                            </w:r>
                          </w:p>
                          <w:p w:rsidR="00FD31E8" w:rsidRDefault="00FD31E8" w:rsidP="0037634C">
                            <w:pPr>
                              <w:pStyle w:val="a5"/>
                              <w:spacing w:after="0"/>
                              <w:jc w:val="both"/>
                            </w:pPr>
                            <w:r>
                              <w:t>Улучшаются взаимоотношения между сотрудниками;</w:t>
                            </w:r>
                          </w:p>
                          <w:p w:rsidR="00FD31E8" w:rsidRDefault="00FD31E8" w:rsidP="0037634C">
                            <w:pPr>
                              <w:pStyle w:val="a5"/>
                              <w:spacing w:after="0"/>
                              <w:jc w:val="both"/>
                            </w:pPr>
                            <w:r>
                              <w:t xml:space="preserve">Обеспечивается рост качества образования. </w:t>
                            </w:r>
                          </w:p>
                          <w:p w:rsidR="00FD31E8" w:rsidRDefault="00FD31E8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</w:tr>
                    </w:tbl>
                    <w:p w:rsidR="00FD31E8" w:rsidRDefault="00FD31E8" w:rsidP="00FD31E8"/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35" type="#_x0000_t32" style="position:absolute;left:6301;top:1948;width:1;height:9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<v:stroke endarrow="block"/>
              </v:shape>
              <v:shape id="AutoShape 11" o:spid="_x0000_s1036" type="#_x0000_t32" style="position:absolute;left:3220;top:2240;width:1385;height:9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<v:stroke endarrow="block"/>
              </v:shape>
              <v:shape id="AutoShape 12" o:spid="_x0000_s1037" type="#_x0000_t32" style="position:absolute;left:8668;top:2139;width:872;height:9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<v:stroke endarrow="block"/>
              </v:shape>
              <v:shape id="AutoShape 13" o:spid="_x0000_s1038" type="#_x0000_t32" style="position:absolute;left:2986;top:4689;width:0;height: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<v:stroke endarrow="block"/>
              </v:shape>
              <v:shape id="AutoShape 14" o:spid="_x0000_s1039" type="#_x0000_t32" style="position:absolute;left:6300;top:4298;width:0;height:3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<v:stroke endarrow="block"/>
              </v:shape>
              <v:shape id="AutoShape 15" o:spid="_x0000_s1040" type="#_x0000_t32" style="position:absolute;left:9840;top:4477;width:0;height:4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<v:stroke endarrow="block"/>
              </v:shape>
            </v:group>
            <v:shape id="Прямая со стрелкой 16" o:spid="_x0000_s1041" type="#_x0000_t32" style="position:absolute;left:41338;top:15144;width:5525;height:1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7L8EAAADbAAAADwAAAGRycy9kb3ducmV2LnhtbERP32vCMBB+H/g/hBN8m2knlFmNMgZF&#10;9zKYCtvj0ZxNWXMpSbTtf78MBnu7j+/nbfej7cSdfGgdK8iXGQji2umWGwWXc/X4DCJEZI2dY1Iw&#10;UYD9bvawxVK7gT/ofoqNSCEcSlRgYuxLKUNtyGJYup44cVfnLcYEfSO1xyGF204+ZVkhLbacGgz2&#10;9Gqo/j7drAJ/GPLVuykO2ee0Dl9vVdVOlCu1mI8vGxCRxvgv/nMfdZpfwO8v6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UbsvwQAAANsAAAAPAAAAAAAAAAAAAAAA&#10;AKECAABkcnMvZG93bnJldi54bWxQSwUGAAAAAAQABAD5AAAAjwMAAAAA&#10;" strokecolor="#4579b8 [3044]">
              <v:stroke startarrow="block" endarrow="block"/>
            </v:shape>
            <v:shape id="Прямая со стрелкой 17" o:spid="_x0000_s1042" type="#_x0000_t32" style="position:absolute;left:14382;top:15335;width:8287;height:15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Z1sEAAADbAAAADwAAAGRycy9kb3ducmV2LnhtbERPTWsCMRC9F/wPYQQvRbMqaF2NIm0F&#10;e1QLtrdhM+4ubiYxSXX9902h4G0e73MWq9Y04ko+1JYVDAcZCOLC6ppLBZ+HTf8FRIjIGhvLpOBO&#10;AVbLztMCc21vvKPrPpYihXDIUUEVo8ulDEVFBsPAOuLEnaw3GBP0pdQebyncNHKUZRNpsObUUKGj&#10;14qK8/7HKIjmff3xVl++JuejGXs5+3azZ6dUr9uu5yAitfEh/ndvdZo/hb9f0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1nWwQAAANsAAAAPAAAAAAAAAAAAAAAA&#10;AKECAABkcnMvZG93bnJldi54bWxQSwUGAAAAAAQABAD5AAAAjwMAAAAA&#10;" strokecolor="#4579b8 [3044]">
              <v:stroke startarrow="block" endarrow="block"/>
            </v:shape>
            <v:shape id="Прямая со стрелкой 18" o:spid="_x0000_s1043" type="#_x0000_t32" style="position:absolute;left:20167;top:21145;width:24194;height: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zNpMQAAADbAAAADwAAAGRycy9kb3ducmV2LnhtbESPQWsCMRCF74X+hzCFXopmrSC6NYrY&#10;FtpjVVBvw2a6u7iZpEmq67/vHAreZnhv3vtmvuxdp84UU+vZwGhYgCKuvG25NrDbvg+moFJGtth5&#10;JgNXSrBc3N/NsbT+wl903uRaSQinEg00OYdS61Q15DANfSAW7dtHh1nWWGsb8SLhrtPPRTHRDluW&#10;hgYDrRuqTptfZyC7t9Xna/tzmJz2bhz17BhmT8GYx4d+9QIqU59v5v/rDyv4Aiu/yAB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M2kxAAAANsAAAAPAAAAAAAAAAAA&#10;AAAAAKECAABkcnMvZG93bnJldi54bWxQSwUGAAAAAAQABAD5AAAAkgMAAAAA&#10;" strokecolor="#4579b8 [3044]">
              <v:stroke startarrow="block" endarrow="block"/>
            </v:shape>
          </v:group>
        </w:pict>
      </w: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Pr="003F1723" w:rsidRDefault="009A4C5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95" w:rsidRDefault="00CC3ECA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</w:t>
      </w: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6F95" w:rsidRDefault="00CB6F95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B5506" w:rsidRDefault="00CC3ECA" w:rsidP="006B5506">
      <w:pPr>
        <w:pStyle w:val="2"/>
        <w:rPr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</w:p>
    <w:p w:rsidR="006B5506" w:rsidRPr="006B5506" w:rsidRDefault="006B5506" w:rsidP="006B5506">
      <w:pPr>
        <w:pStyle w:val="2"/>
        <w:jc w:val="center"/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</w:pPr>
      <w:r w:rsidRPr="006B5506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>АНКЕТА</w:t>
      </w:r>
    </w:p>
    <w:p w:rsidR="006B5506" w:rsidRDefault="006B5506" w:rsidP="006B55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изучения трудностей в работе молодого, начинающего учителя </w:t>
      </w:r>
    </w:p>
    <w:tbl>
      <w:tblPr>
        <w:tblpPr w:leftFromText="180" w:rightFromText="180" w:bottomFromText="200" w:vertAnchor="text" w:horzAnchor="margin" w:tblpXSpec="center" w:tblpY="7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3"/>
        <w:gridCol w:w="1561"/>
        <w:gridCol w:w="1134"/>
        <w:gridCol w:w="1134"/>
        <w:gridCol w:w="1276"/>
      </w:tblGrid>
      <w:tr w:rsidR="006B5506" w:rsidTr="006B5506">
        <w:trPr>
          <w:cantSplit/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6" w:rsidRDefault="006B5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06" w:rsidRDefault="006B5506">
            <w:pPr>
              <w:shd w:val="clear" w:color="auto" w:fill="FFFFFF"/>
              <w:spacing w:line="206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6B5506" w:rsidRDefault="006B5506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Аспект педагогической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деятельности</w:t>
            </w:r>
          </w:p>
          <w:p w:rsidR="006B5506" w:rsidRDefault="006B55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затруднения</w:t>
            </w:r>
          </w:p>
        </w:tc>
      </w:tr>
      <w:tr w:rsidR="006B5506" w:rsidTr="006B5506">
        <w:trPr>
          <w:cantSplit/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6" w:rsidRDefault="006B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6" w:rsidRDefault="006B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затруднений</w:t>
            </w:r>
          </w:p>
        </w:tc>
      </w:tr>
      <w:tr w:rsidR="006B5506" w:rsidTr="006B550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Поурочное планирование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Овладение    содержанием    новых программ и учебников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Умение поставить цели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Умение отобрать материал к уроку в   соответствии  с  поставленной</w:t>
            </w:r>
            <w:r>
              <w:rPr>
                <w:rFonts w:ascii="Times New Roman" w:hAnsi="Times New Roman"/>
                <w:color w:val="000000"/>
                <w:w w:val="88"/>
                <w:sz w:val="24"/>
                <w:szCs w:val="24"/>
              </w:rPr>
              <w:t xml:space="preserve">  целью.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Использование     разнообразных      эффективных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форм 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Использование   элементов   совре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менных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педагогических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Выявление типичных ошибок и затруднений школьников в 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Учет и оценка учебных достижений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Работа с неуспевающими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Обеспечение дисциплины на уроке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Умение      провести      самоанализ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Организация внеклассной работы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 предмету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Планирование самообразования и</w:t>
            </w:r>
          </w:p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повышение педагогического мастер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Описание собственного опыта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Развитие интереса к предмету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Стиль общения с учениками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Каким Вы видите предположительно развитие своей педагогической карьеры в ближайшие несколько лет?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(на данный вопрос можно ответить подробнее)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506" w:rsidRDefault="006B5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506" w:rsidRDefault="006B5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506" w:rsidRDefault="006B5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506" w:rsidRDefault="006B5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506" w:rsidRDefault="006B5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506" w:rsidRDefault="006B5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06" w:rsidTr="006B5506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6" w:rsidRDefault="006B550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Изменилось ли Ваше отношение к педагогической деятельности с началом работы в школе?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5506" w:rsidRDefault="006B5506" w:rsidP="006B5506">
      <w:pPr>
        <w:rPr>
          <w:rFonts w:ascii="Times New Roman" w:eastAsia="Calibri" w:hAnsi="Times New Roman"/>
        </w:rPr>
      </w:pPr>
    </w:p>
    <w:p w:rsidR="003F1723" w:rsidRDefault="003F1723" w:rsidP="009A4C5A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измерения результатов</w:t>
      </w:r>
    </w:p>
    <w:p w:rsidR="00693431" w:rsidRPr="00F0116E" w:rsidRDefault="00693431" w:rsidP="00693431">
      <w:pPr>
        <w:pStyle w:val="a3"/>
        <w:numPr>
          <w:ilvl w:val="0"/>
          <w:numId w:val="6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профессиональных затруднений молодого педагога</w:t>
      </w:r>
    </w:p>
    <w:p w:rsidR="00693431" w:rsidRDefault="00693431" w:rsidP="00693431">
      <w:pPr>
        <w:pStyle w:val="a3"/>
        <w:numPr>
          <w:ilvl w:val="0"/>
          <w:numId w:val="6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предметной деятельности молодого педагога по результатам  текущего и итогового контроля, административного мониторинга и независимого мониторинга (ОГЭ, ЕГЭ, региональные и муниципальные мониторинги)</w:t>
      </w:r>
    </w:p>
    <w:p w:rsidR="007818AE" w:rsidRDefault="00F0116E" w:rsidP="00693431">
      <w:pPr>
        <w:pStyle w:val="a3"/>
        <w:numPr>
          <w:ilvl w:val="0"/>
          <w:numId w:val="6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818A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молодых педагогов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участия </w:t>
      </w:r>
      <w:r w:rsidR="0078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побед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событиях школы</w:t>
      </w:r>
      <w:r w:rsidR="007818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общественной, спортивной, культурной жизни посёлка и муниципалитета).</w:t>
      </w:r>
    </w:p>
    <w:p w:rsidR="00F0116E" w:rsidRPr="00F0116E" w:rsidRDefault="007818AE" w:rsidP="00693431">
      <w:pPr>
        <w:pStyle w:val="a3"/>
        <w:numPr>
          <w:ilvl w:val="0"/>
          <w:numId w:val="6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личностного и профессионального роста молодого педагога</w:t>
      </w:r>
      <w:r w:rsidR="00C6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в семинарах, выступления и открытые уроки, участие в конкурсах профессионального мастерства разного</w:t>
      </w:r>
      <w:r w:rsidR="0059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1E8" w:rsidRPr="00FD31E8" w:rsidRDefault="00FD31E8" w:rsidP="00FD3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D3" w:rsidRPr="00594A8A" w:rsidRDefault="00594A8A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проекта</w:t>
      </w:r>
    </w:p>
    <w:p w:rsidR="006009D3" w:rsidRDefault="006009D3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A5" w:rsidRDefault="001526A5" w:rsidP="001526A5">
      <w:pPr>
        <w:pStyle w:val="a3"/>
        <w:numPr>
          <w:ilvl w:val="0"/>
          <w:numId w:val="10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участников проекта (наставников) осуществляется в рамках тарификации ОУ.</w:t>
      </w:r>
    </w:p>
    <w:p w:rsidR="001526A5" w:rsidRPr="001526A5" w:rsidRDefault="001526A5" w:rsidP="001526A5">
      <w:pPr>
        <w:pStyle w:val="a3"/>
        <w:numPr>
          <w:ilvl w:val="0"/>
          <w:numId w:val="10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участников творческой группы, реализующих проект осуществляется в рамках стимулирующих выплат.</w:t>
      </w:r>
    </w:p>
    <w:p w:rsidR="006009D3" w:rsidRDefault="006009D3" w:rsidP="00CA4082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82" w:rsidRPr="00CA4082" w:rsidRDefault="00CA4082" w:rsidP="00CA408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082" w:rsidRPr="00CA4082" w:rsidRDefault="00CA4082">
      <w:pPr>
        <w:rPr>
          <w:sz w:val="24"/>
          <w:szCs w:val="24"/>
        </w:rPr>
      </w:pPr>
    </w:p>
    <w:sectPr w:rsidR="00CA4082" w:rsidRPr="00CA4082" w:rsidSect="0009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806"/>
    <w:multiLevelType w:val="hybridMultilevel"/>
    <w:tmpl w:val="4A70F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67D8B"/>
    <w:multiLevelType w:val="hybridMultilevel"/>
    <w:tmpl w:val="1D50FED4"/>
    <w:lvl w:ilvl="0" w:tplc="A856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129AE"/>
    <w:multiLevelType w:val="hybridMultilevel"/>
    <w:tmpl w:val="3EDC053E"/>
    <w:lvl w:ilvl="0" w:tplc="B790B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70088"/>
    <w:multiLevelType w:val="hybridMultilevel"/>
    <w:tmpl w:val="0C42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76AA"/>
    <w:multiLevelType w:val="hybridMultilevel"/>
    <w:tmpl w:val="6EE0E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21B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5D78B2"/>
    <w:multiLevelType w:val="hybridMultilevel"/>
    <w:tmpl w:val="B358EBCC"/>
    <w:lvl w:ilvl="0" w:tplc="CED07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C36D4"/>
    <w:multiLevelType w:val="hybridMultilevel"/>
    <w:tmpl w:val="461289D8"/>
    <w:lvl w:ilvl="0" w:tplc="22741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2314"/>
    <w:multiLevelType w:val="hybridMultilevel"/>
    <w:tmpl w:val="A6AED3C6"/>
    <w:lvl w:ilvl="0" w:tplc="DEB8E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D7BF7"/>
    <w:multiLevelType w:val="hybridMultilevel"/>
    <w:tmpl w:val="6D584738"/>
    <w:lvl w:ilvl="0" w:tplc="46C2E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D3AC1"/>
    <w:multiLevelType w:val="hybridMultilevel"/>
    <w:tmpl w:val="56E28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D62A69"/>
    <w:multiLevelType w:val="hybridMultilevel"/>
    <w:tmpl w:val="6E7054B4"/>
    <w:lvl w:ilvl="0" w:tplc="065C5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AD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48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85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D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49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6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EB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2B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B056A"/>
    <w:multiLevelType w:val="multilevel"/>
    <w:tmpl w:val="BD48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6354B"/>
    <w:rsid w:val="00030A8D"/>
    <w:rsid w:val="000570B5"/>
    <w:rsid w:val="000920F8"/>
    <w:rsid w:val="000C564D"/>
    <w:rsid w:val="000E6A48"/>
    <w:rsid w:val="000F168F"/>
    <w:rsid w:val="0015220E"/>
    <w:rsid w:val="001526A5"/>
    <w:rsid w:val="00162DE0"/>
    <w:rsid w:val="00194B9F"/>
    <w:rsid w:val="001D159B"/>
    <w:rsid w:val="001F66C2"/>
    <w:rsid w:val="00216F5A"/>
    <w:rsid w:val="00231F8D"/>
    <w:rsid w:val="0026354B"/>
    <w:rsid w:val="00275993"/>
    <w:rsid w:val="002B7151"/>
    <w:rsid w:val="00322ACE"/>
    <w:rsid w:val="0032482D"/>
    <w:rsid w:val="00364ECD"/>
    <w:rsid w:val="003A32C7"/>
    <w:rsid w:val="003F0FC3"/>
    <w:rsid w:val="003F1723"/>
    <w:rsid w:val="00416D50"/>
    <w:rsid w:val="0045645D"/>
    <w:rsid w:val="00492DED"/>
    <w:rsid w:val="00494570"/>
    <w:rsid w:val="004B57BD"/>
    <w:rsid w:val="004E5BB6"/>
    <w:rsid w:val="004E657C"/>
    <w:rsid w:val="00517654"/>
    <w:rsid w:val="00517988"/>
    <w:rsid w:val="00520D06"/>
    <w:rsid w:val="00534500"/>
    <w:rsid w:val="0058734D"/>
    <w:rsid w:val="00594A8A"/>
    <w:rsid w:val="00594A9F"/>
    <w:rsid w:val="005970E2"/>
    <w:rsid w:val="005C430A"/>
    <w:rsid w:val="005E00B6"/>
    <w:rsid w:val="006009D3"/>
    <w:rsid w:val="00637BD9"/>
    <w:rsid w:val="006575FA"/>
    <w:rsid w:val="00693431"/>
    <w:rsid w:val="006B5506"/>
    <w:rsid w:val="006D0B06"/>
    <w:rsid w:val="00720572"/>
    <w:rsid w:val="00741423"/>
    <w:rsid w:val="0076211F"/>
    <w:rsid w:val="00772458"/>
    <w:rsid w:val="00776A7D"/>
    <w:rsid w:val="007818AE"/>
    <w:rsid w:val="00791EBC"/>
    <w:rsid w:val="007D4D0F"/>
    <w:rsid w:val="007E11B7"/>
    <w:rsid w:val="00831E9D"/>
    <w:rsid w:val="0084469B"/>
    <w:rsid w:val="008E45A2"/>
    <w:rsid w:val="00944280"/>
    <w:rsid w:val="00962D37"/>
    <w:rsid w:val="00981CBD"/>
    <w:rsid w:val="009A4C5A"/>
    <w:rsid w:val="009C2935"/>
    <w:rsid w:val="009C566E"/>
    <w:rsid w:val="009D2F9F"/>
    <w:rsid w:val="009D684A"/>
    <w:rsid w:val="00A05020"/>
    <w:rsid w:val="00A42F13"/>
    <w:rsid w:val="00A50444"/>
    <w:rsid w:val="00AA3C7A"/>
    <w:rsid w:val="00AA5FA7"/>
    <w:rsid w:val="00B05ECE"/>
    <w:rsid w:val="00B25B85"/>
    <w:rsid w:val="00B36EB5"/>
    <w:rsid w:val="00B44523"/>
    <w:rsid w:val="00BC7AF9"/>
    <w:rsid w:val="00C66C2C"/>
    <w:rsid w:val="00CA4082"/>
    <w:rsid w:val="00CB0820"/>
    <w:rsid w:val="00CB6F95"/>
    <w:rsid w:val="00CC3ECA"/>
    <w:rsid w:val="00D44494"/>
    <w:rsid w:val="00D80F44"/>
    <w:rsid w:val="00DC592C"/>
    <w:rsid w:val="00DD43A5"/>
    <w:rsid w:val="00DD5D15"/>
    <w:rsid w:val="00DE7656"/>
    <w:rsid w:val="00E71770"/>
    <w:rsid w:val="00E92538"/>
    <w:rsid w:val="00F001BE"/>
    <w:rsid w:val="00F00A9A"/>
    <w:rsid w:val="00F0116E"/>
    <w:rsid w:val="00F56105"/>
    <w:rsid w:val="00FA7792"/>
    <w:rsid w:val="00FD05B7"/>
    <w:rsid w:val="00F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AutoShape 13"/>
        <o:r id="V:Rule11" type="connector" idref="#Прямая со стрелкой 18"/>
        <o:r id="V:Rule12" type="connector" idref="#AutoShape 10"/>
        <o:r id="V:Rule13" type="connector" idref="#Прямая со стрелкой 16"/>
        <o:r id="V:Rule14" type="connector" idref="#AutoShape 12"/>
        <o:r id="V:Rule15" type="connector" idref="#AutoShape 15"/>
        <o:r id="V:Rule16" type="connector" idref="#AutoShape 14"/>
        <o:r id="V:Rule17" type="connector" idref="#AutoShape 11"/>
        <o:r id="V:Rule18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F8"/>
  </w:style>
  <w:style w:type="paragraph" w:styleId="1">
    <w:name w:val="heading 1"/>
    <w:basedOn w:val="a"/>
    <w:next w:val="a"/>
    <w:link w:val="10"/>
    <w:qFormat/>
    <w:rsid w:val="00CB6F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D3"/>
    <w:pPr>
      <w:ind w:left="720"/>
      <w:contextualSpacing/>
    </w:pPr>
  </w:style>
  <w:style w:type="table" w:styleId="a4">
    <w:name w:val="Table Grid"/>
    <w:basedOn w:val="a1"/>
    <w:uiPriority w:val="59"/>
    <w:rsid w:val="00FD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D31E8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rsid w:val="00FD3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B6F95"/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B5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User1</cp:lastModifiedBy>
  <cp:revision>11</cp:revision>
  <cp:lastPrinted>2016-11-14T09:48:00Z</cp:lastPrinted>
  <dcterms:created xsi:type="dcterms:W3CDTF">2016-08-21T07:02:00Z</dcterms:created>
  <dcterms:modified xsi:type="dcterms:W3CDTF">2016-11-14T10:40:00Z</dcterms:modified>
</cp:coreProperties>
</file>